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BF6EC">
    <v:background id="0" o:bwmode="white" fillcolor="#FBF6EC">
      <v:fill color2="#FBF6EC"/>
    </v:background>
  </w:background>
  <w:body>
    <w:p w14:paraId="11A7DAC5" w14:textId="50C44C9B" w:rsidR="00A12C58" w:rsidRPr="005067F1" w:rsidRDefault="00C51363" w:rsidP="00BC64B8">
      <w:pPr>
        <w:shd w:val="clear" w:color="auto" w:fill="4BC7E3"/>
        <w:rPr>
          <w:rFonts w:ascii="Avenir Next LT Pro" w:hAnsi="Avenir Next LT Pro" w:cstheme="minorHAnsi"/>
          <w:b/>
          <w:color w:val="FFFFFF" w:themeColor="background1"/>
          <w:sz w:val="24"/>
          <w:szCs w:val="24"/>
        </w:rPr>
      </w:pPr>
      <w:r>
        <w:rPr>
          <w:b/>
          <w:color w:val="FFFFFF"/>
          <w:sz w:val="32"/>
        </w:rPr>
        <w:t>Homeworking: line manager guide</w:t>
      </w:r>
    </w:p>
    <w:p>
      <w:pPr>
        <w:pStyle w:val="Heading1"/>
        <w:spacing w:line="360" w:lineRule="auto"/>
      </w:pPr>
      <w:r>
        <w:t>What counts as homeworking</w:t>
      </w:r>
    </w:p>
    <w:p>
      <w:pPr>
        <w:spacing w:line="360" w:lineRule="auto"/>
        <w:jc w:val="left"/>
      </w:pPr>
      <w:r>
        <w:rPr>
          <w:rFonts w:ascii="Arial" w:hAnsi="Arial"/>
          <w:sz w:val="24"/>
        </w:rPr>
        <w:t>Homeworking is a type of flexible working. It does not automatically include other flexible working arrangements, such as changed hours. You and the employee must not assume these come as part of a homeworking agreement unless you have agreed them separately.</w:t>
      </w:r>
    </w:p>
    <w:p>
      <w:pPr>
        <w:spacing w:line="360" w:lineRule="auto"/>
        <w:jc w:val="left"/>
      </w:pPr>
      <w:r>
        <w:rPr>
          <w:rFonts w:ascii="Arial" w:hAnsi="Arial"/>
          <w:sz w:val="24"/>
        </w:rPr>
        <w:t>This guide defines homeworking as an arrangement where the employee spends 100% of their contracted hours working at home. They may occasionally visit a workplace for team meetings or training.</w:t>
      </w:r>
    </w:p>
    <w:p>
      <w:pPr>
        <w:spacing w:line="360" w:lineRule="auto"/>
        <w:jc w:val="left"/>
      </w:pPr>
      <w:r>
        <w:rPr>
          <w:rFonts w:ascii="Arial" w:hAnsi="Arial"/>
          <w:sz w:val="24"/>
        </w:rPr>
        <w:t>This guide does not cover the following:</w:t>
      </w:r>
    </w:p>
    <w:p>
      <w:pPr>
        <w:pStyle w:val="ListParagraph"/>
        <w:numPr>
          <w:ilvl w:val="0"/>
          <w:numId w:val="2"/>
        </w:numPr>
        <w:spacing w:line="360" w:lineRule="auto"/>
      </w:pPr>
      <w:r>
        <w:rPr>
          <w:rFonts w:ascii="Arial" w:hAnsi="Arial"/>
          <w:sz w:val="24"/>
        </w:rPr>
        <w:t>Occasional working from home that the employee has agreed with you informally, rather than under a formal homeworking arrangement.</w:t>
      </w:r>
    </w:p>
    <w:p>
      <w:pPr>
        <w:pStyle w:val="ListParagraph"/>
        <w:numPr>
          <w:ilvl w:val="0"/>
          <w:numId w:val="2"/>
        </w:numPr>
        <w:spacing w:line="360" w:lineRule="auto"/>
      </w:pPr>
      <w:r>
        <w:rPr>
          <w:rFonts w:ascii="Arial" w:hAnsi="Arial"/>
          <w:sz w:val="24"/>
        </w:rPr>
        <w:t>Remote or field-based working, where home is the employee's starting point for travel to other locations, rather than their main workplace.</w:t>
      </w:r>
    </w:p>
    <w:p>
      <w:pPr>
        <w:spacing w:line="360" w:lineRule="auto"/>
        <w:jc w:val="left"/>
      </w:pPr>
      <w:r>
        <w:rPr>
          <w:rFonts w:ascii="Arial" w:hAnsi="Arial"/>
          <w:sz w:val="24"/>
        </w:rPr>
        <w:t>Homeworkers must attend the workplace when you ask them to, for example for training, performance assessments or team briefings. You must agree the dates and times of these visits with the employee in advance.</w:t>
      </w:r>
    </w:p>
    <w:p>
      <w:pPr>
        <w:pStyle w:val="Heading1"/>
        <w:spacing w:line="360" w:lineRule="auto"/>
      </w:pPr>
      <w:r>
        <w:t>Home visits by the line manager</w:t>
      </w:r>
    </w:p>
    <w:p>
      <w:pPr>
        <w:spacing w:line="360" w:lineRule="auto"/>
        <w:jc w:val="left"/>
      </w:pPr>
      <w:r>
        <w:rPr>
          <w:rFonts w:ascii="Arial" w:hAnsi="Arial"/>
          <w:sz w:val="24"/>
        </w:rPr>
        <w:t>You can reserve the right to visit an employee's home at agreed times for work-related purposes, including health and safety matters. The employee must agree to these visits as a condition of any homeworking agreement.</w:t>
      </w:r>
    </w:p>
    <w:p>
      <w:pPr>
        <w:spacing w:line="360" w:lineRule="auto"/>
        <w:jc w:val="left"/>
      </w:pPr>
      <w:r>
        <w:rPr>
          <w:rFonts w:ascii="Arial" w:hAnsi="Arial"/>
          <w:sz w:val="24"/>
        </w:rPr>
        <w:t>A home visit can take place for any of the following purposes:</w:t>
      </w:r>
    </w:p>
    <w:p>
      <w:pPr>
        <w:pStyle w:val="ListParagraph"/>
        <w:numPr>
          <w:ilvl w:val="0"/>
          <w:numId w:val="2"/>
        </w:numPr>
        <w:spacing w:line="360" w:lineRule="auto"/>
      </w:pPr>
      <w:r>
        <w:rPr>
          <w:rFonts w:ascii="Arial" w:hAnsi="Arial"/>
          <w:sz w:val="24"/>
        </w:rPr>
        <w:t>Delivering and collecting work.</w:t>
      </w:r>
    </w:p>
    <w:p>
      <w:pPr>
        <w:pStyle w:val="ListParagraph"/>
        <w:numPr>
          <w:ilvl w:val="0"/>
          <w:numId w:val="2"/>
        </w:numPr>
        <w:spacing w:line="360" w:lineRule="auto"/>
      </w:pPr>
      <w:r>
        <w:rPr>
          <w:rFonts w:ascii="Arial" w:hAnsi="Arial"/>
          <w:sz w:val="24"/>
        </w:rPr>
        <w:t>Monitoring the employee's performance and giving feedback.</w:t>
      </w:r>
    </w:p>
    <w:p>
      <w:pPr>
        <w:pStyle w:val="ListParagraph"/>
        <w:numPr>
          <w:ilvl w:val="0"/>
          <w:numId w:val="2"/>
        </w:numPr>
        <w:spacing w:line="360" w:lineRule="auto"/>
      </w:pPr>
      <w:r>
        <w:rPr>
          <w:rFonts w:ascii="Arial" w:hAnsi="Arial"/>
          <w:sz w:val="24"/>
        </w:rPr>
        <w:t>Discussing general work-related matters.</w:t>
      </w:r>
    </w:p>
    <w:p>
      <w:pPr>
        <w:pStyle w:val="ListParagraph"/>
        <w:numPr>
          <w:ilvl w:val="0"/>
          <w:numId w:val="2"/>
        </w:numPr>
        <w:spacing w:line="360" w:lineRule="auto"/>
      </w:pPr>
      <w:r>
        <w:rPr>
          <w:rFonts w:ascii="Arial" w:hAnsi="Arial"/>
          <w:sz w:val="24"/>
        </w:rPr>
        <w:t>Checking health, safety and security.</w:t>
      </w:r>
    </w:p>
    <w:p>
      <w:pPr>
        <w:pStyle w:val="ListParagraph"/>
        <w:numPr>
          <w:ilvl w:val="0"/>
          <w:numId w:val="2"/>
        </w:numPr>
        <w:spacing w:line="360" w:lineRule="auto"/>
      </w:pPr>
      <w:r>
        <w:rPr>
          <w:rFonts w:ascii="Arial" w:hAnsi="Arial"/>
          <w:sz w:val="24"/>
        </w:rPr>
        <w:t>Any other work-related purpose you consider appropriate.</w:t>
      </w:r>
    </w:p>
    <w:p>
      <w:pPr>
        <w:pStyle w:val="Heading1"/>
        <w:spacing w:line="360" w:lineRule="auto"/>
      </w:pPr>
      <w:r>
        <w:t>Staying in contact while an employee works from home</w:t>
      </w:r>
    </w:p>
    <w:p>
      <w:pPr>
        <w:spacing w:line="360" w:lineRule="auto"/>
        <w:jc w:val="left"/>
      </w:pPr>
      <w:r>
        <w:rPr>
          <w:rFonts w:ascii="Arial" w:hAnsi="Arial"/>
          <w:sz w:val="24"/>
        </w:rPr>
        <w:t>You must keep regular contact with any employee who works from home, so they feel included and part of the team. The employee must be contactable by you during business hours. Regular communication helps protect the wellbeing of all employees, so we strongly encourage it.</w:t>
      </w:r>
    </w:p>
    <w:p>
      <w:pPr>
        <w:pStyle w:val="Heading1"/>
        <w:spacing w:line="360" w:lineRule="auto"/>
      </w:pPr>
      <w:r>
        <w:t>Equipment, materials and mobile phones</w:t>
      </w:r>
    </w:p>
    <w:p>
      <w:pPr>
        <w:spacing w:line="360" w:lineRule="auto"/>
        <w:jc w:val="left"/>
      </w:pPr>
      <w:r>
        <w:rPr>
          <w:rFonts w:ascii="Arial" w:hAnsi="Arial"/>
          <w:sz w:val="24"/>
        </w:rPr>
        <w:t>The company normally provides and maintains all the equipment and materials the employee needs to work from home. The employee must take proper care of this equipment and these materials.</w:t>
      </w:r>
    </w:p>
    <w:p>
      <w:pPr>
        <w:spacing w:line="360" w:lineRule="auto"/>
        <w:jc w:val="left"/>
      </w:pPr>
      <w:r>
        <w:rPr>
          <w:rFonts w:ascii="Arial" w:hAnsi="Arial"/>
          <w:sz w:val="24"/>
        </w:rPr>
        <w:t>If the company provides a mobile phone, it normally pays all the charges on it. The employee must use the phone only for work-related purposes.</w:t>
      </w:r>
    </w:p>
    <w:p>
      <w:pPr>
        <w:pStyle w:val="Heading1"/>
        <w:spacing w:line="360" w:lineRule="auto"/>
      </w:pPr>
      <w:r>
        <w:t>Keeping information secure</w:t>
      </w:r>
    </w:p>
    <w:p>
      <w:pPr>
        <w:spacing w:line="360" w:lineRule="auto"/>
        <w:jc w:val="left"/>
      </w:pPr>
      <w:r>
        <w:rPr>
          <w:rFonts w:ascii="Arial" w:hAnsi="Arial"/>
          <w:sz w:val="24"/>
        </w:rPr>
        <w:t>Employees must not allow family members or other third parties to access or use company equipment. Employees who work from home are responsible for keeping all documents and information relating to their employer's business secure at all times.</w:t>
      </w:r>
    </w:p>
    <w:p>
      <w:pPr>
        <w:spacing w:line="360" w:lineRule="auto"/>
        <w:jc w:val="left"/>
      </w:pPr>
      <w:r>
        <w:rPr>
          <w:rFonts w:ascii="Arial" w:hAnsi="Arial"/>
          <w:sz w:val="24"/>
        </w:rPr>
        <w:t>Homeworkers must do the following:</w:t>
      </w:r>
    </w:p>
    <w:p>
      <w:pPr>
        <w:pStyle w:val="ListParagraph"/>
        <w:numPr>
          <w:ilvl w:val="0"/>
          <w:numId w:val="2"/>
        </w:numPr>
        <w:spacing w:line="360" w:lineRule="auto"/>
      </w:pPr>
      <w:r>
        <w:rPr>
          <w:rFonts w:ascii="Arial" w:hAnsi="Arial"/>
          <w:sz w:val="24"/>
        </w:rPr>
        <w:t>Keep filing cabinets and drawers locked when they are not using them.</w:t>
      </w:r>
    </w:p>
    <w:p>
      <w:pPr>
        <w:pStyle w:val="ListParagraph"/>
        <w:numPr>
          <w:ilvl w:val="0"/>
          <w:numId w:val="2"/>
        </w:numPr>
        <w:spacing w:line="360" w:lineRule="auto"/>
      </w:pPr>
      <w:r>
        <w:rPr>
          <w:rFonts w:ascii="Arial" w:hAnsi="Arial"/>
          <w:sz w:val="24"/>
        </w:rPr>
        <w:t>Keep all documents under lock and key at all times, except when they are using them.</w:t>
      </w:r>
    </w:p>
    <w:p>
      <w:pPr>
        <w:pStyle w:val="ListParagraph"/>
        <w:numPr>
          <w:ilvl w:val="0"/>
          <w:numId w:val="2"/>
        </w:numPr>
        <w:spacing w:line="360" w:lineRule="auto"/>
      </w:pPr>
      <w:r>
        <w:rPr>
          <w:rFonts w:ascii="Arial" w:hAnsi="Arial"/>
          <w:sz w:val="24"/>
        </w:rPr>
        <w:t>Use a unique password for their computer and any other digital devices.</w:t>
      </w:r>
    </w:p>
    <w:p>
      <w:pPr>
        <w:spacing w:line="360" w:lineRule="auto"/>
        <w:jc w:val="left"/>
      </w:pPr>
      <w:r>
        <w:rPr>
          <w:rFonts w:ascii="Arial" w:hAnsi="Arial"/>
          <w:sz w:val="24"/>
        </w:rPr>
        <w:t>The employee must use the computer and any other equipment the company provides only for work-related purposes. No other family member or third party must use this equipment at any time, for any purpose.</w:t>
      </w:r>
    </w:p>
    <w:p>
      <w:pPr>
        <w:pStyle w:val="Heading1"/>
        <w:spacing w:line="360" w:lineRule="auto"/>
      </w:pPr>
      <w:r>
        <w:t>Health and safety</w:t>
      </w:r>
    </w:p>
    <w:p>
      <w:pPr>
        <w:spacing w:line="360" w:lineRule="auto"/>
        <w:jc w:val="left"/>
      </w:pPr>
      <w:r>
        <w:rPr>
          <w:rFonts w:ascii="Arial" w:hAnsi="Arial"/>
          <w:sz w:val="24"/>
        </w:rPr>
        <w:t>The company has a legal duty to ensure the health and safety of homeworkers, in the same way as it does for office-based staff.</w:t>
      </w:r>
    </w:p>
    <w:p>
      <w:pPr>
        <w:spacing w:line="360" w:lineRule="auto"/>
        <w:jc w:val="left"/>
      </w:pPr>
      <w:r>
        <w:rPr>
          <w:rFonts w:ascii="Arial" w:hAnsi="Arial"/>
          <w:sz w:val="24"/>
        </w:rPr>
        <w:t>To meet this duty, the company must ensure that:</w:t>
      </w:r>
    </w:p>
    <w:p>
      <w:pPr>
        <w:pStyle w:val="ListParagraph"/>
        <w:numPr>
          <w:ilvl w:val="0"/>
          <w:numId w:val="2"/>
        </w:numPr>
        <w:spacing w:line="360" w:lineRule="auto"/>
      </w:pPr>
      <w:r>
        <w:rPr>
          <w:rFonts w:ascii="Arial" w:hAnsi="Arial"/>
          <w:sz w:val="24"/>
        </w:rPr>
        <w:t>All equipment is safe.</w:t>
      </w:r>
    </w:p>
    <w:p>
      <w:pPr>
        <w:pStyle w:val="ListParagraph"/>
        <w:numPr>
          <w:ilvl w:val="0"/>
          <w:numId w:val="2"/>
        </w:numPr>
        <w:spacing w:line="360" w:lineRule="auto"/>
      </w:pPr>
      <w:r>
        <w:rPr>
          <w:rFonts w:ascii="Arial" w:hAnsi="Arial"/>
          <w:sz w:val="24"/>
        </w:rPr>
        <w:t>All articles and substances are handled and stored safely.</w:t>
      </w:r>
    </w:p>
    <w:p>
      <w:pPr>
        <w:pStyle w:val="ListParagraph"/>
        <w:numPr>
          <w:ilvl w:val="0"/>
          <w:numId w:val="2"/>
        </w:numPr>
        <w:spacing w:line="360" w:lineRule="auto"/>
      </w:pPr>
      <w:r>
        <w:rPr>
          <w:rFonts w:ascii="Arial" w:hAnsi="Arial"/>
          <w:sz w:val="24"/>
        </w:rPr>
        <w:t>The company carries out an assessment of the employee's workstation.</w:t>
      </w:r>
    </w:p>
    <w:p>
      <w:pPr>
        <w:pStyle w:val="ListParagraph"/>
        <w:numPr>
          <w:ilvl w:val="0"/>
          <w:numId w:val="2"/>
        </w:numPr>
        <w:spacing w:line="360" w:lineRule="auto"/>
      </w:pPr>
      <w:r>
        <w:rPr>
          <w:rFonts w:ascii="Arial" w:hAnsi="Arial"/>
          <w:sz w:val="24"/>
        </w:rPr>
        <w:t>The employee gets information and training on the safe use of equipment, including display screen equipment (computer screens and related devices).</w:t>
      </w:r>
    </w:p>
    <w:p>
      <w:pPr>
        <w:pStyle w:val="ListParagraph"/>
        <w:numPr>
          <w:ilvl w:val="0"/>
          <w:numId w:val="2"/>
        </w:numPr>
        <w:spacing w:line="360" w:lineRule="auto"/>
      </w:pPr>
      <w:r>
        <w:rPr>
          <w:rFonts w:ascii="Arial" w:hAnsi="Arial"/>
          <w:sz w:val="24"/>
        </w:rPr>
        <w:t>Your business's health and safety officer carries out the relevant risk assessments.</w:t>
      </w:r>
    </w:p>
    <w:p>
      <w:pPr>
        <w:spacing w:line="360" w:lineRule="auto"/>
        <w:jc w:val="left"/>
      </w:pPr>
      <w:r>
        <w:rPr>
          <w:rFonts w:ascii="Arial" w:hAnsi="Arial"/>
          <w:sz w:val="24"/>
        </w:rPr>
        <w:t>All employees who work from home must work safely, so far as is reasonably practicable. This means as far as is reasonable and possible in the circumstances. They must follow all health and safety instructions you give them.</w:t>
      </w:r>
    </w:p>
    <w:p>
      <w:pPr>
        <w:pStyle w:val="Heading1"/>
        <w:spacing w:line="360" w:lineRule="auto"/>
      </w:pPr>
      <w:r>
        <w:t>Insurance, mortgage and rental agreements</w:t>
      </w:r>
    </w:p>
    <w:p>
      <w:pPr>
        <w:spacing w:line="360" w:lineRule="auto"/>
        <w:jc w:val="left"/>
      </w:pPr>
      <w:r>
        <w:rPr>
          <w:rFonts w:ascii="Arial" w:hAnsi="Arial"/>
          <w:sz w:val="24"/>
        </w:rPr>
        <w:t>The employee must check that their home and contents insurance covers them for working from home.</w:t>
      </w:r>
    </w:p>
    <w:p>
      <w:pPr>
        <w:spacing w:line="360" w:lineRule="auto"/>
        <w:jc w:val="left"/>
      </w:pPr>
      <w:r>
        <w:rPr>
          <w:rFonts w:ascii="Arial" w:hAnsi="Arial"/>
          <w:sz w:val="24"/>
        </w:rPr>
        <w:t>The employee must also check their mortgage or rental agreement to make sure it allows them to work from home. They must get any permissions they need before they start homeworking.</w:t>
      </w:r>
    </w:p>
    <w:p>
      <w:pPr>
        <w:pStyle w:val="Heading1"/>
        <w:spacing w:line="360" w:lineRule="auto"/>
      </w:pPr>
      <w:r>
        <w:t>Requests to work from home</w:t>
      </w:r>
    </w:p>
    <w:p>
      <w:pPr>
        <w:spacing w:line="360" w:lineRule="auto"/>
        <w:jc w:val="left"/>
      </w:pPr>
      <w:r>
        <w:rPr>
          <w:rFonts w:ascii="Arial" w:hAnsi="Arial"/>
          <w:sz w:val="24"/>
        </w:rPr>
        <w:t>An employee who wants to work from home must make the request under the organisation's flexible working procedure.</w:t>
      </w:r>
    </w:p>
    <w:p>
      <w:pPr>
        <w:spacing w:line="360" w:lineRule="auto"/>
        <w:jc w:val="left"/>
      </w:pPr>
      <w:r>
        <w:rPr>
          <w:rFonts w:ascii="Arial" w:hAnsi="Arial"/>
          <w:sz w:val="24"/>
        </w:rPr>
        <w:t>You should view these requests positively. Wherever possible and practical, you should agree to the request. Whether you can agree to a homeworking request depends on whether the employee can do the work effectively from home. You cannot agree to every request, because every job and every employee is different.</w:t>
      </w:r>
    </w:p>
    <w:p>
      <w:pPr>
        <w:spacing w:line="360" w:lineRule="auto"/>
        <w:jc w:val="left"/>
      </w:pPr>
      <w:r>
        <w:rPr>
          <w:rFonts w:ascii="Arial" w:hAnsi="Arial"/>
          <w:sz w:val="24"/>
        </w:rPr>
        <w:t>Consider the following points when you assess a homeworking request.</w:t>
      </w:r>
    </w:p>
    <w:p>
      <w:pPr>
        <w:pStyle w:val="Heading2"/>
        <w:spacing w:line="360" w:lineRule="auto"/>
      </w:pPr>
      <w:r>
        <w:t>Is the employee eligible?</w:t>
      </w:r>
    </w:p>
    <w:p>
      <w:pPr>
        <w:spacing w:line="360" w:lineRule="auto"/>
        <w:jc w:val="left"/>
      </w:pPr>
      <w:r>
        <w:rPr>
          <w:rFonts w:ascii="Arial" w:hAnsi="Arial"/>
          <w:sz w:val="24"/>
        </w:rPr>
        <w:t>You must set out who is eligible for homeworking. For example, this could include:</w:t>
      </w:r>
    </w:p>
    <w:p>
      <w:pPr>
        <w:pStyle w:val="ListParagraph"/>
        <w:numPr>
          <w:ilvl w:val="0"/>
          <w:numId w:val="2"/>
        </w:numPr>
        <w:spacing w:line="360" w:lineRule="auto"/>
      </w:pPr>
      <w:r>
        <w:rPr>
          <w:rFonts w:ascii="Arial" w:hAnsi="Arial"/>
          <w:sz w:val="24"/>
        </w:rPr>
        <w:t>Employees requesting homeworking as a reasonable adjustment.</w:t>
      </w:r>
    </w:p>
    <w:p>
      <w:pPr>
        <w:pStyle w:val="ListParagraph"/>
        <w:numPr>
          <w:ilvl w:val="0"/>
          <w:numId w:val="2"/>
        </w:numPr>
        <w:spacing w:line="360" w:lineRule="auto"/>
      </w:pPr>
      <w:r>
        <w:rPr>
          <w:rFonts w:ascii="Arial" w:hAnsi="Arial"/>
          <w:sz w:val="24"/>
        </w:rPr>
        <w:t>Employees making a flexible working request.</w:t>
      </w:r>
    </w:p>
    <w:p>
      <w:pPr>
        <w:pStyle w:val="ListParagraph"/>
        <w:numPr>
          <w:ilvl w:val="0"/>
          <w:numId w:val="2"/>
        </w:numPr>
        <w:spacing w:line="360" w:lineRule="auto"/>
      </w:pPr>
      <w:r>
        <w:rPr>
          <w:rFonts w:ascii="Arial" w:hAnsi="Arial"/>
          <w:sz w:val="24"/>
        </w:rPr>
        <w:t>Employees who have completed a set length of service.</w:t>
      </w:r>
    </w:p>
    <w:p>
      <w:pPr>
        <w:pStyle w:val="ListParagraph"/>
        <w:numPr>
          <w:ilvl w:val="0"/>
          <w:numId w:val="2"/>
        </w:numPr>
        <w:spacing w:line="360" w:lineRule="auto"/>
      </w:pPr>
      <w:r>
        <w:rPr>
          <w:rFonts w:ascii="Arial" w:hAnsi="Arial"/>
          <w:sz w:val="24"/>
        </w:rPr>
        <w:t>Employees who have completed their training and received a satisfactory rating in their last annual performance review.</w:t>
      </w:r>
    </w:p>
    <w:p>
      <w:pPr>
        <w:pStyle w:val="Heading2"/>
        <w:spacing w:line="360" w:lineRule="auto"/>
      </w:pPr>
      <w:r>
        <w:t>Is the role suitable for homeworking?</w:t>
      </w:r>
    </w:p>
    <w:p>
      <w:pPr>
        <w:spacing w:line="360" w:lineRule="auto"/>
        <w:jc w:val="left"/>
      </w:pPr>
      <w:r>
        <w:rPr>
          <w:rFonts w:ascii="Arial" w:hAnsi="Arial"/>
          <w:sz w:val="24"/>
        </w:rPr>
        <w:t>You must set the factors for assessing whether the employee can do the role just as well away from the business base. This includes whether they can work well on their own.</w:t>
      </w:r>
    </w:p>
    <w:p>
      <w:pPr>
        <w:pStyle w:val="Heading2"/>
        <w:spacing w:line="360" w:lineRule="auto"/>
      </w:pPr>
      <w:r>
        <w:t>Is the home suitable?</w:t>
      </w:r>
    </w:p>
    <w:p>
      <w:pPr>
        <w:spacing w:line="360" w:lineRule="auto"/>
        <w:jc w:val="left"/>
      </w:pPr>
      <w:r>
        <w:rPr>
          <w:rFonts w:ascii="Arial" w:hAnsi="Arial"/>
          <w:sz w:val="24"/>
        </w:rPr>
        <w:t>Homeworkers need a safe, reasonable space to work in, with security and privacy. For office-type tasks, they also need an internet connection that can support the work systems they use.</w:t>
      </w:r>
    </w:p>
    <w:p>
      <w:pPr>
        <w:pStyle w:val="Heading2"/>
        <w:spacing w:line="360" w:lineRule="auto"/>
      </w:pPr>
      <w:r>
        <w:t>Personal qualities to consider</w:t>
      </w:r>
    </w:p>
    <w:p>
      <w:pPr>
        <w:spacing w:line="360" w:lineRule="auto"/>
        <w:jc w:val="left"/>
      </w:pPr>
      <w:r>
        <w:rPr>
          <w:rFonts w:ascii="Arial" w:hAnsi="Arial"/>
          <w:sz w:val="24"/>
        </w:rPr>
        <w:t>If an employee requests to work from home, they should consider whether they have the following:</w:t>
      </w:r>
    </w:p>
    <w:p>
      <w:pPr>
        <w:pStyle w:val="ListParagraph"/>
        <w:numPr>
          <w:ilvl w:val="0"/>
          <w:numId w:val="2"/>
        </w:numPr>
        <w:spacing w:line="360" w:lineRule="auto"/>
      </w:pPr>
      <w:r>
        <w:rPr>
          <w:rFonts w:ascii="Arial" w:hAnsi="Arial"/>
          <w:sz w:val="24"/>
        </w:rPr>
        <w:t>The organisational and time management skills needed for homeworking.</w:t>
      </w:r>
    </w:p>
    <w:p>
      <w:pPr>
        <w:pStyle w:val="ListParagraph"/>
        <w:numPr>
          <w:ilvl w:val="0"/>
          <w:numId w:val="2"/>
        </w:numPr>
        <w:spacing w:line="360" w:lineRule="auto"/>
      </w:pPr>
      <w:r>
        <w:rPr>
          <w:rFonts w:ascii="Arial" w:hAnsi="Arial"/>
          <w:sz w:val="24"/>
        </w:rPr>
        <w:t>The ability to work without direct supervision.</w:t>
      </w:r>
    </w:p>
    <w:p>
      <w:pPr>
        <w:pStyle w:val="ListParagraph"/>
        <w:numPr>
          <w:ilvl w:val="0"/>
          <w:numId w:val="2"/>
        </w:numPr>
        <w:spacing w:line="360" w:lineRule="auto"/>
      </w:pPr>
      <w:r>
        <w:rPr>
          <w:rFonts w:ascii="Arial" w:hAnsi="Arial"/>
          <w:sz w:val="24"/>
        </w:rPr>
        <w:t>The ability to cope with the potentially conflicting demands of work and family.</w:t>
      </w:r>
    </w:p>
    <w:sectPr w:rsidR="00A316B1" w:rsidRPr="00A316B1" w:rsidSect="00BC64B8">
      <w:headerReference w:type="default" r:id="rId8"/>
      <w:footerReference w:type="default" r:id="rId9"/>
      <w:pgSz w:w="11906" w:h="16838"/>
      <w:pgMar w:top="1440" w:right="1440" w:bottom="1440" w:left="1440" w:header="708" w:footer="708" w:gutter="0"/>
      <w:pgBorders w:offsetFrom="page">
        <w:top w:val="single" w:sz="8" w:space="24" w:color="209EBB"/>
        <w:left w:val="single" w:sz="8" w:space="24" w:color="209EBB"/>
        <w:bottom w:val="single" w:sz="8" w:space="24" w:color="209EBB"/>
        <w:right w:val="single" w:sz="8" w:space="24" w:color="209EBB"/>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29873" w14:textId="77777777" w:rsidR="00B87140" w:rsidRDefault="00B87140" w:rsidP="002C1D48">
      <w:pPr>
        <w:spacing w:after="0" w:line="240" w:lineRule="auto"/>
      </w:pPr>
      <w:r>
        <w:separator/>
      </w:r>
    </w:p>
  </w:endnote>
  <w:endnote w:type="continuationSeparator" w:id="0">
    <w:p w14:paraId="681872C8" w14:textId="77777777" w:rsidR="00B87140" w:rsidRDefault="00B87140" w:rsidP="002C1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venir Next LT Pro">
    <w:charset w:val="00"/>
    <w:family w:val="swiss"/>
    <w:pitch w:val="variable"/>
    <w:sig w:usb0="800000E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1D9D3" w14:textId="77777777" w:rsidR="001261B8" w:rsidRPr="001B673F" w:rsidRDefault="001261B8" w:rsidP="001261B8">
    <w:pPr>
      <w:contextualSpacing/>
      <w:jc w:val="both"/>
      <w:rPr>
        <w:color w:val="7F7F7F" w:themeColor="text1" w:themeTint="80"/>
        <w:sz w:val="16"/>
        <w:szCs w:val="16"/>
      </w:rPr>
    </w:pPr>
    <w:r w:rsidRPr="001B673F">
      <w:rPr>
        <w:color w:val="7F7F7F" w:themeColor="text1" w:themeTint="80"/>
        <w:sz w:val="16"/>
        <w:szCs w:val="16"/>
      </w:rPr>
      <w:t xml:space="preserve">For advice from an HR professional at Breathing Space HR, call 0113 426 7735 or email us at </w:t>
    </w:r>
    <w:r>
      <w:rPr>
        <w:color w:val="0000FF"/>
        <w:sz w:val="16"/>
        <w:szCs w:val="16"/>
      </w:rPr>
      <w:t>howtohr</w:t>
    </w:r>
    <w:r w:rsidRPr="001B673F">
      <w:rPr>
        <w:color w:val="0000FF"/>
        <w:sz w:val="16"/>
        <w:szCs w:val="16"/>
      </w:rPr>
      <w:t>@breathingspacehr.co.uk</w:t>
    </w:r>
  </w:p>
  <w:p w14:paraId="020208A2" w14:textId="729BDB69" w:rsidR="001261B8" w:rsidRPr="001261B8" w:rsidRDefault="001261B8" w:rsidP="001261B8">
    <w:pPr>
      <w:jc w:val="both"/>
      <w:rPr>
        <w:color w:val="7F7F7F" w:themeColor="text1" w:themeTint="80"/>
        <w:sz w:val="16"/>
        <w:szCs w:val="16"/>
      </w:rPr>
    </w:pPr>
    <w:r>
      <w:rPr>
        <w:b/>
        <w:bCs/>
        <w:color w:val="7F7F7F" w:themeColor="text1" w:themeTint="80"/>
        <w:sz w:val="18"/>
        <w:szCs w:val="18"/>
      </w:rPr>
      <w:t>DISCLAIMER</w:t>
    </w:r>
    <w:r w:rsidRPr="001B673F">
      <w:rPr>
        <w:color w:val="7F7F7F" w:themeColor="text1" w:themeTint="80"/>
        <w:sz w:val="16"/>
        <w:szCs w:val="16"/>
      </w:rPr>
      <w:t>:</w:t>
    </w:r>
    <w:r>
      <w:rPr>
        <w:color w:val="7F7F7F" w:themeColor="text1" w:themeTint="80"/>
        <w:sz w:val="16"/>
        <w:szCs w:val="16"/>
      </w:rPr>
      <w:t xml:space="preserve"> </w:t>
    </w:r>
    <w:r w:rsidRPr="001B673F">
      <w:rPr>
        <w:color w:val="7F7F7F" w:themeColor="text1" w:themeTint="80"/>
        <w:sz w:val="16"/>
        <w:szCs w:val="16"/>
      </w:rPr>
      <w:t>Breathing Space HR offers advice and these documents to UK organisations as a free service and cannot be responsible or</w:t>
    </w:r>
    <w:r>
      <w:rPr>
        <w:color w:val="7F7F7F" w:themeColor="text1" w:themeTint="80"/>
        <w:sz w:val="16"/>
        <w:szCs w:val="16"/>
      </w:rPr>
      <w:t xml:space="preserve"> l</w:t>
    </w:r>
    <w:r w:rsidRPr="001B673F">
      <w:rPr>
        <w:color w:val="7F7F7F" w:themeColor="text1" w:themeTint="80"/>
        <w:sz w:val="16"/>
        <w:szCs w:val="16"/>
      </w:rPr>
      <w:t>iable to any person or entity in respect of any cost, loss or damage caused, consequential or otherwise, directly or indirectly by the information contained in any advice, policies or procedures or their component parts, t</w:t>
    </w:r>
    <w:r>
      <w:rPr>
        <w:color w:val="7F7F7F" w:themeColor="text1" w:themeTint="80"/>
        <w:sz w:val="16"/>
        <w:szCs w:val="16"/>
      </w:rPr>
      <w:t>his</w:t>
    </w:r>
    <w:r w:rsidRPr="001B673F">
      <w:rPr>
        <w:color w:val="7F7F7F" w:themeColor="text1" w:themeTint="80"/>
        <w:sz w:val="16"/>
        <w:szCs w:val="16"/>
      </w:rPr>
      <w:t xml:space="preserve"> include</w:t>
    </w:r>
    <w:r>
      <w:rPr>
        <w:color w:val="7F7F7F" w:themeColor="text1" w:themeTint="80"/>
        <w:sz w:val="16"/>
        <w:szCs w:val="16"/>
      </w:rPr>
      <w:t>s</w:t>
    </w:r>
    <w:r w:rsidRPr="001B673F">
      <w:rPr>
        <w:color w:val="7F7F7F" w:themeColor="text1" w:themeTint="80"/>
        <w:sz w:val="16"/>
        <w:szCs w:val="16"/>
      </w:rPr>
      <w:t xml:space="preserve"> any mistakes therein on this website.</w:t>
    </w:r>
  </w:p>
  <w:p w14:paraId="285B6DCF" w14:textId="18A64EB6" w:rsidR="00BC64B8" w:rsidRPr="00627499" w:rsidRDefault="00BC64B8" w:rsidP="00BC64B8">
    <w:pPr>
      <w:pStyle w:val="Footer"/>
      <w:jc w:val="center"/>
      <w:rPr>
        <w:b/>
        <w:bCs/>
        <w:noProof/>
        <w:color w:val="209EBB"/>
        <w:sz w:val="18"/>
        <w:szCs w:val="18"/>
        <w:u w:val="single"/>
      </w:rPr>
    </w:pPr>
    <w:r w:rsidRPr="00627499">
      <w:rPr>
        <w:b/>
        <w:bCs/>
        <w:noProof/>
        <w:color w:val="209EBB"/>
        <w:sz w:val="18"/>
        <w:szCs w:val="18"/>
        <w:u w:val="single"/>
      </w:rPr>
      <w:t>__</w:t>
    </w:r>
    <w:r w:rsidR="00F01343">
      <w:rPr>
        <w:b/>
        <w:bCs/>
        <w:noProof/>
        <w:color w:val="209EBB"/>
        <w:sz w:val="18"/>
        <w:szCs w:val="18"/>
        <w:u w:val="single"/>
      </w:rPr>
      <w:t>_____</w:t>
    </w:r>
    <w:r w:rsidRPr="00627499">
      <w:rPr>
        <w:b/>
        <w:bCs/>
        <w:noProof/>
        <w:color w:val="209EBB"/>
        <w:sz w:val="18"/>
        <w:szCs w:val="18"/>
        <w:u w:val="single"/>
      </w:rPr>
      <w:t>__________________________________________________________________________________________________</w:t>
    </w:r>
  </w:p>
  <w:p w14:paraId="569060F6" w14:textId="77777777" w:rsidR="00BC64B8" w:rsidRDefault="00BC64B8" w:rsidP="00BC64B8">
    <w:pPr>
      <w:pStyle w:val="Footer"/>
      <w:jc w:val="center"/>
      <w:rPr>
        <w:b/>
        <w:bCs/>
        <w:noProof/>
        <w:color w:val="A6A6A6" w:themeColor="background1" w:themeShade="A6"/>
        <w:sz w:val="18"/>
        <w:szCs w:val="18"/>
      </w:rPr>
    </w:pPr>
  </w:p>
  <w:p w14:paraId="7BE49122" w14:textId="12AAEA28" w:rsidR="00BC64B8" w:rsidRPr="005067F1" w:rsidRDefault="00BD11CC" w:rsidP="00BC64B8">
    <w:pPr>
      <w:pStyle w:val="Footer"/>
      <w:jc w:val="center"/>
      <w:rPr>
        <w:rFonts w:ascii="Avenir Next LT Pro" w:hAnsi="Avenir Next LT Pro"/>
        <w:b/>
        <w:bCs/>
        <w:noProof/>
        <w:color w:val="093046"/>
        <w:sz w:val="14"/>
        <w:szCs w:val="14"/>
      </w:rPr>
    </w:pPr>
    <w:r w:rsidRPr="006D189B">
      <w:rPr>
        <w:rFonts w:ascii="Avenir Next LT Pro" w:hAnsi="Avenir Next LT Pro"/>
        <w:b/>
        <w:bCs/>
        <w:noProof/>
        <w:color w:val="002F46"/>
        <w:sz w:val="14"/>
        <w:szCs w:val="14"/>
      </w:rPr>
      <w:t>Breathing Space HR Ltd,</w:t>
    </w:r>
    <w:r>
      <w:rPr>
        <w:rFonts w:ascii="Avenir Next LT Pro" w:hAnsi="Avenir Next LT Pro"/>
        <w:b/>
        <w:bCs/>
        <w:noProof/>
        <w:color w:val="002F46"/>
        <w:sz w:val="14"/>
        <w:szCs w:val="14"/>
      </w:rPr>
      <w:t xml:space="preserve">  </w:t>
    </w:r>
    <w:r w:rsidRPr="006D189B">
      <w:rPr>
        <w:rFonts w:ascii="Avenir Next LT Pro" w:hAnsi="Avenir Next LT Pro"/>
        <w:b/>
        <w:bCs/>
        <w:noProof/>
        <w:color w:val="002F46"/>
        <w:sz w:val="14"/>
        <w:szCs w:val="14"/>
      </w:rPr>
      <w:t xml:space="preserve"> </w:t>
    </w:r>
    <w:r>
      <w:rPr>
        <w:rFonts w:ascii="Avenir Next LT Pro" w:hAnsi="Avenir Next LT Pro"/>
        <w:b/>
        <w:bCs/>
        <w:noProof/>
        <w:color w:val="002F46"/>
        <w:sz w:val="14"/>
        <w:szCs w:val="14"/>
      </w:rPr>
      <w:t xml:space="preserve">Registered Office:  </w:t>
    </w:r>
    <w:r w:rsidRPr="007D3323">
      <w:rPr>
        <w:rFonts w:ascii="Avenir Next LT Pro" w:hAnsi="Avenir Next LT Pro"/>
        <w:b/>
        <w:bCs/>
        <w:noProof/>
        <w:color w:val="002F46"/>
        <w:sz w:val="14"/>
        <w:szCs w:val="14"/>
      </w:rPr>
      <w:t>19 King Street, The Civic Quarter, Wakefield, WF1 2SQ</w:t>
    </w:r>
  </w:p>
  <w:p w14:paraId="6A790E81" w14:textId="57C39952" w:rsidR="000E68A4" w:rsidRPr="005067F1" w:rsidRDefault="00BC64B8" w:rsidP="001261B8">
    <w:pPr>
      <w:pStyle w:val="Footer"/>
      <w:jc w:val="center"/>
      <w:rPr>
        <w:rFonts w:ascii="Avenir Next LT Pro" w:hAnsi="Avenir Next LT Pro"/>
        <w:b/>
        <w:bCs/>
        <w:color w:val="093046"/>
        <w:sz w:val="14"/>
        <w:szCs w:val="14"/>
      </w:rPr>
    </w:pPr>
    <w:r w:rsidRPr="005067F1">
      <w:rPr>
        <w:rFonts w:ascii="Avenir Next LT Pro" w:hAnsi="Avenir Next LT Pro"/>
        <w:b/>
        <w:bCs/>
        <w:noProof/>
        <w:color w:val="093046"/>
        <w:sz w:val="14"/>
        <w:szCs w:val="14"/>
      </w:rPr>
      <w:t xml:space="preserve">                                                                            Company Registration Number 5872679</w:t>
    </w:r>
    <w:r w:rsidRPr="005067F1">
      <w:rPr>
        <w:rFonts w:ascii="Avenir Next LT Pro" w:hAnsi="Avenir Next LT Pro"/>
        <w:b/>
        <w:bCs/>
        <w:color w:val="093046"/>
        <w:sz w:val="14"/>
        <w:szCs w:val="14"/>
      </w:rPr>
      <w:t xml:space="preserve">                                                         Page </w:t>
    </w:r>
    <w:r w:rsidRPr="005067F1">
      <w:rPr>
        <w:rFonts w:ascii="Avenir Next LT Pro" w:hAnsi="Avenir Next LT Pro"/>
        <w:b/>
        <w:bCs/>
        <w:color w:val="093046"/>
        <w:sz w:val="14"/>
        <w:szCs w:val="14"/>
      </w:rPr>
      <w:fldChar w:fldCharType="begin"/>
    </w:r>
    <w:r w:rsidRPr="005067F1">
      <w:rPr>
        <w:rFonts w:ascii="Avenir Next LT Pro" w:hAnsi="Avenir Next LT Pro"/>
        <w:b/>
        <w:bCs/>
        <w:color w:val="093046"/>
        <w:sz w:val="14"/>
        <w:szCs w:val="14"/>
      </w:rPr>
      <w:instrText xml:space="preserve"> PAGE  \* Arabic  \* MERGEFORMAT </w:instrText>
    </w:r>
    <w:r w:rsidRPr="005067F1">
      <w:rPr>
        <w:rFonts w:ascii="Avenir Next LT Pro" w:hAnsi="Avenir Next LT Pro"/>
        <w:b/>
        <w:bCs/>
        <w:color w:val="093046"/>
        <w:sz w:val="14"/>
        <w:szCs w:val="14"/>
      </w:rPr>
      <w:fldChar w:fldCharType="separate"/>
    </w:r>
    <w:r w:rsidRPr="005067F1">
      <w:rPr>
        <w:rFonts w:ascii="Avenir Next LT Pro" w:hAnsi="Avenir Next LT Pro"/>
        <w:b/>
        <w:bCs/>
        <w:color w:val="093046"/>
        <w:sz w:val="14"/>
        <w:szCs w:val="14"/>
      </w:rPr>
      <w:t>1</w:t>
    </w:r>
    <w:r w:rsidRPr="005067F1">
      <w:rPr>
        <w:rFonts w:ascii="Avenir Next LT Pro" w:hAnsi="Avenir Next LT Pro"/>
        <w:b/>
        <w:bCs/>
        <w:color w:val="093046"/>
        <w:sz w:val="14"/>
        <w:szCs w:val="14"/>
      </w:rPr>
      <w:fldChar w:fldCharType="end"/>
    </w:r>
    <w:r w:rsidRPr="005067F1">
      <w:rPr>
        <w:rFonts w:ascii="Avenir Next LT Pro" w:hAnsi="Avenir Next LT Pro"/>
        <w:b/>
        <w:bCs/>
        <w:color w:val="093046"/>
        <w:sz w:val="14"/>
        <w:szCs w:val="14"/>
      </w:rPr>
      <w:t xml:space="preserve"> of </w:t>
    </w:r>
    <w:r w:rsidRPr="005067F1">
      <w:rPr>
        <w:rFonts w:ascii="Avenir Next LT Pro" w:hAnsi="Avenir Next LT Pro"/>
        <w:b/>
        <w:bCs/>
        <w:color w:val="093046"/>
        <w:sz w:val="14"/>
        <w:szCs w:val="14"/>
      </w:rPr>
      <w:fldChar w:fldCharType="begin"/>
    </w:r>
    <w:r w:rsidRPr="005067F1">
      <w:rPr>
        <w:rFonts w:ascii="Avenir Next LT Pro" w:hAnsi="Avenir Next LT Pro"/>
        <w:b/>
        <w:bCs/>
        <w:color w:val="093046"/>
        <w:sz w:val="14"/>
        <w:szCs w:val="14"/>
      </w:rPr>
      <w:instrText xml:space="preserve"> NUMPAGES  \* Arabic  \* MERGEFORMAT </w:instrText>
    </w:r>
    <w:r w:rsidRPr="005067F1">
      <w:rPr>
        <w:rFonts w:ascii="Avenir Next LT Pro" w:hAnsi="Avenir Next LT Pro"/>
        <w:b/>
        <w:bCs/>
        <w:color w:val="093046"/>
        <w:sz w:val="14"/>
        <w:szCs w:val="14"/>
      </w:rPr>
      <w:fldChar w:fldCharType="separate"/>
    </w:r>
    <w:r w:rsidRPr="005067F1">
      <w:rPr>
        <w:rFonts w:ascii="Avenir Next LT Pro" w:hAnsi="Avenir Next LT Pro"/>
        <w:b/>
        <w:bCs/>
        <w:color w:val="093046"/>
        <w:sz w:val="14"/>
        <w:szCs w:val="14"/>
      </w:rPr>
      <w:t>2</w:t>
    </w:r>
    <w:r w:rsidRPr="005067F1">
      <w:rPr>
        <w:rFonts w:ascii="Avenir Next LT Pro" w:hAnsi="Avenir Next LT Pro"/>
        <w:b/>
        <w:bCs/>
        <w:color w:val="093046"/>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C2131" w14:textId="77777777" w:rsidR="00B87140" w:rsidRDefault="00B87140" w:rsidP="002C1D48">
      <w:pPr>
        <w:spacing w:after="0" w:line="240" w:lineRule="auto"/>
      </w:pPr>
      <w:r>
        <w:separator/>
      </w:r>
    </w:p>
  </w:footnote>
  <w:footnote w:type="continuationSeparator" w:id="0">
    <w:p w14:paraId="28D6C363" w14:textId="77777777" w:rsidR="00B87140" w:rsidRDefault="00B87140" w:rsidP="002C1D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09E3C" w14:textId="4A33F596" w:rsidR="000E68A4" w:rsidRDefault="00BC64B8">
    <w:pPr>
      <w:pStyle w:val="Header"/>
    </w:pPr>
    <w:r>
      <w:rPr>
        <w:noProof/>
      </w:rP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310" cy="10692130"/>
          <wp:effectExtent l="0" t="0" r="0" b="0"/>
          <wp:wrapNone/>
          <wp:docPr id="900001" name="Cream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001" name="Cream background"/>
                  <pic:cNvPicPr/>
                </pic:nvPicPr>
                <pic:blipFill>
                  <a:blip r:embed="rId3"/>
                  <a:stretch>
                    <a:fillRect/>
                  </a:stretch>
                </pic:blipFill>
                <pic:spPr>
                  <a:xfrm>
                    <a:off x="0" y="0"/>
                    <a:ext cx="7560310" cy="10692130"/>
                  </a:xfrm>
                  <a:prstGeom prst="rect">
                    <a:avLst/>
                  </a:prstGeom>
                </pic:spPr>
              </pic:pic>
            </a:graphicData>
          </a:graphic>
        </wp:anchor>
      </w:drawing>
    </w:r>
    <w:r>
      <w:rPr>
        <w:noProof/>
      </w:rPr>
      <mc:AlternateContent>
        <mc:Choice Requires="wps">
          <w:drawing>
            <wp:anchor distT="45720" distB="45720" distL="114300" distR="114300" simplePos="0" relativeHeight="251659264" behindDoc="0" locked="0" layoutInCell="1" allowOverlap="1" wp14:anchorId="4040EB36" wp14:editId="6072F426">
              <wp:simplePos x="0" y="0"/>
              <wp:positionH relativeFrom="page">
                <wp:posOffset>6510020</wp:posOffset>
              </wp:positionH>
              <wp:positionV relativeFrom="paragraph">
                <wp:posOffset>-135255</wp:posOffset>
              </wp:positionV>
              <wp:extent cx="804545" cy="760730"/>
              <wp:effectExtent l="0" t="0" r="0" b="12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4545" cy="760730"/>
                      </a:xfrm>
                      <a:prstGeom prst="rect">
                        <a:avLst/>
                      </a:prstGeom>
                      <a:solidFill>
                        <a:srgbClr val="FBF3E3"/>
                      </a:solidFill>
                      <a:ln w="9525">
                        <a:noFill/>
                        <a:miter lim="800000"/>
                        <a:headEnd/>
                        <a:tailEnd/>
                      </a:ln>
                    </wps:spPr>
                    <wps:txbx>
                      <w:txbxContent>
                        <w:p w14:paraId="3BCFBA1E" w14:textId="226CD71D" w:rsidR="00BC64B8" w:rsidRDefault="00E0731C">
                          <w:r>
                            <w:rPr>
                              <w:noProof/>
                            </w:rPr>
                            <w:drawing>
                              <wp:inline distT="0" distB="0" distL="0" distR="0" wp14:anchorId="44852E21" wp14:editId="4447837A">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40EB36" id="_x0000_t202" coordsize="21600,21600" o:spt="202" path="m,l,21600r21600,l21600,xe">
              <v:stroke joinstyle="miter"/>
              <v:path gradientshapeok="t" o:connecttype="rect"/>
            </v:shapetype>
            <v:shape id="Text Box 2" o:spid="_x0000_s1026" type="#_x0000_t202" style="position:absolute;margin-left:512.6pt;margin-top:-10.65pt;width:63.35pt;height:59.9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" filled="t" fillcolor="#FBF3E3" stroked="f">
              <v:textbox>
                <w:txbxContent>
                  <w:p w14:paraId="3BCFBA1E" w14:textId="226CD71D" w:rsidR="00BC64B8" w:rsidRDefault="00E0731C">
                    <w:r>
                      <w:rPr>
                        <w:noProof/>
                      </w:rPr>
                      <w:drawing>
                        <wp:inline distT="0" distB="0" distL="0" distR="0" wp14:anchorId="44852E21" wp14:editId="4447837A">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v:textbox>
              <w10:wrap type="square" anchorx="page"/>
            </v:shape>
          </w:pict>
        </mc:Fallback>
      </mc:AlternateContent>
    </w:r>
    <w:r w:rsidR="000E68A4">
      <w:t xml:space="preserve">                                                                                                                                                                                                                                                                                      </w:t>
    </w:r>
  </w:p>
  <w:p w14:paraId="4D231BD8" w14:textId="0043F5A9" w:rsidR="000E68A4" w:rsidRDefault="000E68A4">
    <w:pPr>
      <w:pStyle w:val="Header"/>
      <w:rPr>
        <w:noProof/>
      </w:rPr>
    </w:pPr>
  </w:p>
  <w:p w14:paraId="56F00236" w14:textId="77777777" w:rsidR="000E68A4" w:rsidRDefault="000E68A4">
    <w:pPr>
      <w:pStyle w:val="Header"/>
    </w:pPr>
  </w:p>
  <w:p w14:paraId="5091BC2A" w14:textId="77777777" w:rsidR="000E68A4" w:rsidRDefault="000E68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D4AEC"/>
    <w:multiLevelType w:val="hybridMultilevel"/>
    <w:tmpl w:val="00B2F0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3E58C1"/>
    <w:multiLevelType w:val="hybridMultilevel"/>
    <w:tmpl w:val="68A853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5C256C"/>
    <w:multiLevelType w:val="hybridMultilevel"/>
    <w:tmpl w:val="1EC0122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F37D70"/>
    <w:multiLevelType w:val="hybridMultilevel"/>
    <w:tmpl w:val="F13E6E92"/>
    <w:lvl w:ilvl="0" w:tplc="08090005">
      <w:start w:val="1"/>
      <w:numFmt w:val="bullet"/>
      <w:lvlText w:val=""/>
      <w:lvlJc w:val="left"/>
      <w:pPr>
        <w:ind w:left="22" w:hanging="360"/>
      </w:pPr>
      <w:rPr>
        <w:rFonts w:ascii="Wingdings" w:hAnsi="Wingdings"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4" w15:restartNumberingAfterBreak="0">
    <w:nsid w:val="1C3720F4"/>
    <w:multiLevelType w:val="hybridMultilevel"/>
    <w:tmpl w:val="D0FCE582"/>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A90567"/>
    <w:multiLevelType w:val="hybridMultilevel"/>
    <w:tmpl w:val="E9F63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E20D14"/>
    <w:multiLevelType w:val="hybridMultilevel"/>
    <w:tmpl w:val="B18CEC64"/>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A319B1"/>
    <w:multiLevelType w:val="multilevel"/>
    <w:tmpl w:val="4028BC2A"/>
    <w:name w:val="Appendix"/>
    <w:lvl w:ilvl="0">
      <w:start w:val="1"/>
      <w:numFmt w:val="upperLetter"/>
      <w:pStyle w:val="Appendix"/>
      <w:suff w:val="nothing"/>
      <w:lvlText w:val="Appendix %1"/>
      <w:lvlJc w:val="left"/>
      <w:pPr>
        <w:ind w:left="0" w:firstLine="0"/>
      </w:pPr>
      <w:rPr>
        <w:rFonts w:hint="default"/>
        <w:caps/>
        <w:smallCaps w:val="0"/>
        <w:sz w:val="24"/>
      </w:rPr>
    </w:lvl>
    <w:lvl w:ilvl="1">
      <w:start w:val="1"/>
      <w:numFmt w:val="lowerRoman"/>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8" w15:restartNumberingAfterBreak="0">
    <w:nsid w:val="23441A49"/>
    <w:multiLevelType w:val="multilevel"/>
    <w:tmpl w:val="0D9A1A3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2BC56AA4"/>
    <w:multiLevelType w:val="hybridMultilevel"/>
    <w:tmpl w:val="E3C6E43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D974403"/>
    <w:multiLevelType w:val="hybridMultilevel"/>
    <w:tmpl w:val="B1FE146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E9741F"/>
    <w:multiLevelType w:val="hybridMultilevel"/>
    <w:tmpl w:val="7EBEDD4C"/>
    <w:lvl w:ilvl="0" w:tplc="4EF2302C">
      <w:start w:val="1"/>
      <w:numFmt w:val="bullet"/>
      <w:pStyle w:val="Bullet2"/>
      <w:lvlText w:val=""/>
      <w:lvlJc w:val="left"/>
      <w:pPr>
        <w:tabs>
          <w:tab w:val="num" w:pos="1701"/>
        </w:tabs>
        <w:ind w:left="1701" w:hanging="85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3CC668D"/>
    <w:multiLevelType w:val="hybridMultilevel"/>
    <w:tmpl w:val="F9BAE0E0"/>
    <w:lvl w:ilvl="0" w:tplc="3E443210">
      <w:start w:val="1"/>
      <w:numFmt w:val="bullet"/>
      <w:pStyle w:val="Bullet4"/>
      <w:lvlText w:val=""/>
      <w:lvlJc w:val="left"/>
      <w:pPr>
        <w:tabs>
          <w:tab w:val="num" w:pos="3402"/>
        </w:tabs>
        <w:ind w:left="3402" w:hanging="850"/>
      </w:pPr>
      <w:rPr>
        <w:rFonts w:ascii="Symbol" w:hAnsi="Symbol" w:hint="default"/>
      </w:rPr>
    </w:lvl>
    <w:lvl w:ilvl="1" w:tplc="08090003" w:tentative="1">
      <w:start w:val="1"/>
      <w:numFmt w:val="bullet"/>
      <w:pStyle w:val="Heading2"/>
      <w:lvlText w:val="o"/>
      <w:lvlJc w:val="left"/>
      <w:pPr>
        <w:tabs>
          <w:tab w:val="num" w:pos="1440"/>
        </w:tabs>
        <w:ind w:left="1440" w:hanging="360"/>
      </w:pPr>
      <w:rPr>
        <w:rFonts w:ascii="Courier New" w:hAnsi="Courier New" w:cs="Courier New" w:hint="default"/>
      </w:rPr>
    </w:lvl>
    <w:lvl w:ilvl="2" w:tplc="08090005" w:tentative="1">
      <w:start w:val="1"/>
      <w:numFmt w:val="bullet"/>
      <w:pStyle w:val="Heading3"/>
      <w:lvlText w:val=""/>
      <w:lvlJc w:val="left"/>
      <w:pPr>
        <w:tabs>
          <w:tab w:val="num" w:pos="2160"/>
        </w:tabs>
        <w:ind w:left="2160" w:hanging="360"/>
      </w:pPr>
      <w:rPr>
        <w:rFonts w:ascii="Wingdings" w:hAnsi="Wingdings" w:hint="default"/>
      </w:rPr>
    </w:lvl>
    <w:lvl w:ilvl="3" w:tplc="08090001" w:tentative="1">
      <w:start w:val="1"/>
      <w:numFmt w:val="bullet"/>
      <w:pStyle w:val="Heading4"/>
      <w:lvlText w:val=""/>
      <w:lvlJc w:val="left"/>
      <w:pPr>
        <w:tabs>
          <w:tab w:val="num" w:pos="2880"/>
        </w:tabs>
        <w:ind w:left="2880" w:hanging="360"/>
      </w:pPr>
      <w:rPr>
        <w:rFonts w:ascii="Symbol" w:hAnsi="Symbol" w:hint="default"/>
      </w:rPr>
    </w:lvl>
    <w:lvl w:ilvl="4" w:tplc="08090003" w:tentative="1">
      <w:start w:val="1"/>
      <w:numFmt w:val="bullet"/>
      <w:pStyle w:val="Heading5"/>
      <w:lvlText w:val="o"/>
      <w:lvlJc w:val="left"/>
      <w:pPr>
        <w:tabs>
          <w:tab w:val="num" w:pos="3600"/>
        </w:tabs>
        <w:ind w:left="3600" w:hanging="360"/>
      </w:pPr>
      <w:rPr>
        <w:rFonts w:ascii="Courier New" w:hAnsi="Courier New" w:cs="Courier New" w:hint="default"/>
      </w:rPr>
    </w:lvl>
    <w:lvl w:ilvl="5" w:tplc="08090005" w:tentative="1">
      <w:start w:val="1"/>
      <w:numFmt w:val="bullet"/>
      <w:pStyle w:val="Heading6"/>
      <w:lvlText w:val=""/>
      <w:lvlJc w:val="left"/>
      <w:pPr>
        <w:tabs>
          <w:tab w:val="num" w:pos="4320"/>
        </w:tabs>
        <w:ind w:left="4320" w:hanging="360"/>
      </w:pPr>
      <w:rPr>
        <w:rFonts w:ascii="Wingdings" w:hAnsi="Wingdings" w:hint="default"/>
      </w:rPr>
    </w:lvl>
    <w:lvl w:ilvl="6" w:tplc="08090001" w:tentative="1">
      <w:start w:val="1"/>
      <w:numFmt w:val="bullet"/>
      <w:pStyle w:val="Heading7"/>
      <w:lvlText w:val=""/>
      <w:lvlJc w:val="left"/>
      <w:pPr>
        <w:tabs>
          <w:tab w:val="num" w:pos="5040"/>
        </w:tabs>
        <w:ind w:left="5040" w:hanging="360"/>
      </w:pPr>
      <w:rPr>
        <w:rFonts w:ascii="Symbol" w:hAnsi="Symbol" w:hint="default"/>
      </w:rPr>
    </w:lvl>
    <w:lvl w:ilvl="7" w:tplc="08090003" w:tentative="1">
      <w:start w:val="1"/>
      <w:numFmt w:val="bullet"/>
      <w:pStyle w:val="Heading8"/>
      <w:lvlText w:val="o"/>
      <w:lvlJc w:val="left"/>
      <w:pPr>
        <w:tabs>
          <w:tab w:val="num" w:pos="5760"/>
        </w:tabs>
        <w:ind w:left="5760" w:hanging="360"/>
      </w:pPr>
      <w:rPr>
        <w:rFonts w:ascii="Courier New" w:hAnsi="Courier New" w:cs="Courier New" w:hint="default"/>
      </w:rPr>
    </w:lvl>
    <w:lvl w:ilvl="8" w:tplc="08090005" w:tentative="1">
      <w:start w:val="1"/>
      <w:numFmt w:val="bullet"/>
      <w:pStyle w:val="Heading9"/>
      <w:lvlText w:val=""/>
      <w:lvlJc w:val="left"/>
      <w:pPr>
        <w:tabs>
          <w:tab w:val="num" w:pos="6480"/>
        </w:tabs>
        <w:ind w:left="6480" w:hanging="360"/>
      </w:pPr>
      <w:rPr>
        <w:rFonts w:ascii="Wingdings" w:hAnsi="Wingdings" w:hint="default"/>
      </w:rPr>
    </w:lvl>
  </w:abstractNum>
  <w:abstractNum w:abstractNumId="13" w15:restartNumberingAfterBreak="0">
    <w:nsid w:val="3470621A"/>
    <w:multiLevelType w:val="multilevel"/>
    <w:tmpl w:val="9D847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040CEC"/>
    <w:multiLevelType w:val="multilevel"/>
    <w:tmpl w:val="57223980"/>
    <w:name w:val="Schedules"/>
    <w:lvl w:ilvl="0">
      <w:start w:val="1"/>
      <w:numFmt w:val="decimal"/>
      <w:pStyle w:val="Schedule"/>
      <w:suff w:val="nothing"/>
      <w:lvlText w:val="Schedule %1"/>
      <w:lvlJc w:val="left"/>
      <w:pPr>
        <w:ind w:left="0" w:firstLine="0"/>
      </w:pPr>
      <w:rPr>
        <w:rFonts w:asciiTheme="minorHAnsi" w:hAnsiTheme="minorHAnsi" w:hint="default"/>
        <w:caps/>
        <w:smallCaps w:val="0"/>
        <w:sz w:val="24"/>
      </w:rPr>
    </w:lvl>
    <w:lvl w:ilvl="1">
      <w:numFmt w:val="decimal"/>
      <w:pStyle w:val="SubSchedule"/>
      <w:lvlText w:val="Sub Schedule %2"/>
      <w:lvlJc w:val="left"/>
      <w:pPr>
        <w:tabs>
          <w:tab w:val="num" w:pos="0"/>
        </w:tabs>
        <w:ind w:left="0" w:firstLine="0"/>
      </w:pPr>
      <w:rPr>
        <w:rFonts w:hint="default"/>
      </w:rPr>
    </w:lvl>
    <w:lvl w:ilvl="2">
      <w:start w:val="1"/>
      <w:numFmt w:val="decimal"/>
      <w:pStyle w:val="Part"/>
      <w:suff w:val="nothing"/>
      <w:lvlText w:val="Part %3"/>
      <w:lvlJc w:val="left"/>
      <w:pPr>
        <w:ind w:left="142" w:firstLine="0"/>
      </w:pPr>
      <w:rPr>
        <w:rFonts w:hint="default"/>
        <w:caps w:val="0"/>
        <w:smallCaps w:val="0"/>
        <w:sz w:val="24"/>
      </w:rPr>
    </w:lvl>
    <w:lvl w:ilvl="3">
      <w:start w:val="1"/>
      <w:numFmt w:val="decimal"/>
      <w:pStyle w:val="Sch1Heading"/>
      <w:lvlText w:val="%4."/>
      <w:lvlJc w:val="left"/>
      <w:pPr>
        <w:tabs>
          <w:tab w:val="num" w:pos="850"/>
        </w:tabs>
        <w:ind w:left="850" w:hanging="850"/>
      </w:pPr>
      <w:rPr>
        <w:rFonts w:hint="default"/>
      </w:rPr>
    </w:lvl>
    <w:lvl w:ilvl="4">
      <w:start w:val="1"/>
      <w:numFmt w:val="decimal"/>
      <w:pStyle w:val="Sch2Number"/>
      <w:lvlText w:val="%4.%5"/>
      <w:lvlJc w:val="left"/>
      <w:pPr>
        <w:tabs>
          <w:tab w:val="num" w:pos="850"/>
        </w:tabs>
        <w:ind w:left="850" w:hanging="850"/>
      </w:pPr>
      <w:rPr>
        <w:rFonts w:hint="default"/>
        <w:caps w:val="0"/>
      </w:rPr>
    </w:lvl>
    <w:lvl w:ilvl="5">
      <w:start w:val="1"/>
      <w:numFmt w:val="decimal"/>
      <w:pStyle w:val="Sch3Number"/>
      <w:lvlText w:val="%4.%5.%6"/>
      <w:lvlJc w:val="left"/>
      <w:pPr>
        <w:tabs>
          <w:tab w:val="num" w:pos="1701"/>
        </w:tabs>
        <w:ind w:left="1701" w:hanging="851"/>
      </w:pPr>
      <w:rPr>
        <w:rFonts w:hint="default"/>
        <w:caps w:val="0"/>
      </w:rPr>
    </w:lvl>
    <w:lvl w:ilvl="6">
      <w:start w:val="1"/>
      <w:numFmt w:val="decimal"/>
      <w:pStyle w:val="Sch4Number"/>
      <w:lvlText w:val="%4.%5.%6.%7"/>
      <w:lvlJc w:val="left"/>
      <w:pPr>
        <w:tabs>
          <w:tab w:val="num" w:pos="2835"/>
        </w:tabs>
        <w:ind w:left="2835" w:hanging="1134"/>
      </w:pPr>
      <w:rPr>
        <w:rFonts w:hint="default"/>
        <w:caps w:val="0"/>
      </w:rPr>
    </w:lvl>
    <w:lvl w:ilvl="7">
      <w:start w:val="1"/>
      <w:numFmt w:val="lowerLetter"/>
      <w:pStyle w:val="Sch5Number"/>
      <w:lvlText w:val="(%8)"/>
      <w:lvlJc w:val="left"/>
      <w:pPr>
        <w:tabs>
          <w:tab w:val="num" w:pos="3402"/>
        </w:tabs>
        <w:ind w:left="3402" w:hanging="567"/>
      </w:pPr>
      <w:rPr>
        <w:rFonts w:hint="default"/>
      </w:rPr>
    </w:lvl>
    <w:lvl w:ilvl="8">
      <w:start w:val="1"/>
      <w:numFmt w:val="lowerRoman"/>
      <w:pStyle w:val="Sch6Number"/>
      <w:lvlText w:val="(%9)"/>
      <w:lvlJc w:val="left"/>
      <w:pPr>
        <w:tabs>
          <w:tab w:val="num" w:pos="3969"/>
        </w:tabs>
        <w:ind w:left="3969" w:hanging="567"/>
      </w:pPr>
      <w:rPr>
        <w:rFonts w:hint="default"/>
      </w:rPr>
    </w:lvl>
  </w:abstractNum>
  <w:abstractNum w:abstractNumId="15" w15:restartNumberingAfterBreak="0">
    <w:nsid w:val="36854139"/>
    <w:multiLevelType w:val="hybridMultilevel"/>
    <w:tmpl w:val="D39CA6B8"/>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8FA7CD2"/>
    <w:multiLevelType w:val="hybridMultilevel"/>
    <w:tmpl w:val="BDC47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486E5B"/>
    <w:multiLevelType w:val="hybridMultilevel"/>
    <w:tmpl w:val="ED8831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C5B40D1"/>
    <w:multiLevelType w:val="hybridMultilevel"/>
    <w:tmpl w:val="F210F11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3CB70826"/>
    <w:multiLevelType w:val="hybridMultilevel"/>
    <w:tmpl w:val="3CDAE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474DF7"/>
    <w:multiLevelType w:val="multilevel"/>
    <w:tmpl w:val="D3B20B82"/>
    <w:name w:val="Parties"/>
    <w:lvl w:ilvl="0">
      <w:start w:val="1"/>
      <w:numFmt w:val="decimal"/>
      <w:pStyle w:val="Parties1"/>
      <w:lvlText w:val="(%1)"/>
      <w:lvlJc w:val="left"/>
      <w:pPr>
        <w:tabs>
          <w:tab w:val="num" w:pos="850"/>
        </w:tabs>
        <w:ind w:left="850" w:hanging="850"/>
      </w:pPr>
      <w:rPr>
        <w:rFonts w:hint="default"/>
      </w:rPr>
    </w:lvl>
    <w:lvl w:ilvl="1">
      <w:start w:val="1"/>
      <w:numFmt w:val="lowerLetter"/>
      <w:pStyle w:val="Parties2"/>
      <w:lvlText w:val="(%2)"/>
      <w:lvlJc w:val="left"/>
      <w:pPr>
        <w:tabs>
          <w:tab w:val="num" w:pos="1417"/>
        </w:tabs>
        <w:ind w:left="1417" w:hanging="567"/>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46EC1BBE"/>
    <w:multiLevelType w:val="multilevel"/>
    <w:tmpl w:val="11E28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B85336"/>
    <w:multiLevelType w:val="hybridMultilevel"/>
    <w:tmpl w:val="FF9466C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E047A24"/>
    <w:multiLevelType w:val="multilevel"/>
    <w:tmpl w:val="1A187116"/>
    <w:name w:val="Numbering"/>
    <w:lvl w:ilvl="0">
      <w:start w:val="1"/>
      <w:numFmt w:val="decimal"/>
      <w:pStyle w:val="Level1Heading"/>
      <w:lvlText w:val="%1."/>
      <w:lvlJc w:val="left"/>
      <w:pPr>
        <w:tabs>
          <w:tab w:val="num" w:pos="850"/>
        </w:tabs>
        <w:ind w:left="850" w:hanging="850"/>
      </w:pPr>
      <w:rPr>
        <w:rFonts w:hint="default"/>
        <w:b/>
        <w:caps w:val="0"/>
      </w:rPr>
    </w:lvl>
    <w:lvl w:ilvl="1">
      <w:start w:val="1"/>
      <w:numFmt w:val="decimal"/>
      <w:pStyle w:val="Level2Number"/>
      <w:lvlText w:val="%1.%2"/>
      <w:lvlJc w:val="left"/>
      <w:pPr>
        <w:tabs>
          <w:tab w:val="num" w:pos="850"/>
        </w:tabs>
        <w:ind w:left="850" w:hanging="850"/>
      </w:pPr>
      <w:rPr>
        <w:rFonts w:hint="default"/>
        <w:caps w:val="0"/>
      </w:rPr>
    </w:lvl>
    <w:lvl w:ilvl="2">
      <w:start w:val="1"/>
      <w:numFmt w:val="decimal"/>
      <w:pStyle w:val="Level3Number"/>
      <w:lvlText w:val="%1.%2.%3"/>
      <w:lvlJc w:val="left"/>
      <w:pPr>
        <w:tabs>
          <w:tab w:val="num" w:pos="1701"/>
        </w:tabs>
        <w:ind w:left="1701" w:hanging="851"/>
      </w:pPr>
      <w:rPr>
        <w:rFonts w:hint="default"/>
        <w:caps w:val="0"/>
      </w:rPr>
    </w:lvl>
    <w:lvl w:ilvl="3">
      <w:start w:val="1"/>
      <w:numFmt w:val="decimal"/>
      <w:pStyle w:val="Level4Number"/>
      <w:lvlText w:val="%1.%2.%3.%4"/>
      <w:lvlJc w:val="left"/>
      <w:pPr>
        <w:tabs>
          <w:tab w:val="num" w:pos="2835"/>
        </w:tabs>
        <w:ind w:left="2835" w:hanging="1134"/>
      </w:pPr>
      <w:rPr>
        <w:rFonts w:hint="default"/>
        <w:caps w:val="0"/>
      </w:rPr>
    </w:lvl>
    <w:lvl w:ilvl="4">
      <w:start w:val="1"/>
      <w:numFmt w:val="lowerLetter"/>
      <w:pStyle w:val="Level5Number"/>
      <w:lvlText w:val="(%5)"/>
      <w:lvlJc w:val="left"/>
      <w:pPr>
        <w:tabs>
          <w:tab w:val="num" w:pos="3402"/>
        </w:tabs>
        <w:ind w:left="3402" w:hanging="567"/>
      </w:pPr>
      <w:rPr>
        <w:rFonts w:hint="default"/>
        <w:caps w:val="0"/>
      </w:rPr>
    </w:lvl>
    <w:lvl w:ilvl="5">
      <w:start w:val="1"/>
      <w:numFmt w:val="lowerRoman"/>
      <w:pStyle w:val="Level6Number"/>
      <w:lvlText w:val="(%6)"/>
      <w:lvlJc w:val="left"/>
      <w:pPr>
        <w:tabs>
          <w:tab w:val="num" w:pos="3969"/>
        </w:tabs>
        <w:ind w:left="3969" w:hanging="567"/>
      </w:pPr>
      <w:rPr>
        <w:rFonts w:hint="default"/>
        <w:caps w:val="0"/>
      </w:rPr>
    </w:lvl>
    <w:lvl w:ilvl="6">
      <w:start w:val="1"/>
      <w:numFmt w:val="upperLetter"/>
      <w:pStyle w:val="Level7Number"/>
      <w:lvlText w:val="(%7)"/>
      <w:lvlJc w:val="left"/>
      <w:pPr>
        <w:tabs>
          <w:tab w:val="num" w:pos="4536"/>
        </w:tabs>
        <w:ind w:left="4536" w:hanging="567"/>
      </w:pPr>
      <w:rPr>
        <w:rFonts w:hint="default"/>
        <w:caps w:val="0"/>
      </w:rPr>
    </w:lvl>
    <w:lvl w:ilvl="7">
      <w:start w:val="1"/>
      <w:numFmt w:val="upperRoman"/>
      <w:pStyle w:val="Level8Number"/>
      <w:lvlText w:val="(%8)"/>
      <w:lvlJc w:val="left"/>
      <w:pPr>
        <w:tabs>
          <w:tab w:val="num" w:pos="5103"/>
        </w:tabs>
        <w:ind w:left="5103" w:hanging="567"/>
      </w:pPr>
      <w:rPr>
        <w:rFonts w:hint="default"/>
        <w:caps w:val="0"/>
      </w:rPr>
    </w:lvl>
    <w:lvl w:ilvl="8">
      <w:start w:val="1"/>
      <w:numFmt w:val="lowerLetter"/>
      <w:pStyle w:val="Level9Number"/>
      <w:lvlText w:val="%9)"/>
      <w:lvlJc w:val="left"/>
      <w:pPr>
        <w:tabs>
          <w:tab w:val="num" w:pos="5670"/>
        </w:tabs>
        <w:ind w:left="5670" w:hanging="567"/>
      </w:pPr>
      <w:rPr>
        <w:rFonts w:hint="default"/>
        <w:caps w:val="0"/>
      </w:rPr>
    </w:lvl>
  </w:abstractNum>
  <w:abstractNum w:abstractNumId="24" w15:restartNumberingAfterBreak="0">
    <w:nsid w:val="5EFE0385"/>
    <w:multiLevelType w:val="hybridMultilevel"/>
    <w:tmpl w:val="51F0BBBC"/>
    <w:name w:val="Numbering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54148D9"/>
    <w:multiLevelType w:val="hybridMultilevel"/>
    <w:tmpl w:val="DC8A1F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6231A6B"/>
    <w:multiLevelType w:val="hybridMultilevel"/>
    <w:tmpl w:val="C6E016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6966731"/>
    <w:multiLevelType w:val="multilevel"/>
    <w:tmpl w:val="0FE66470"/>
    <w:name w:val="Background"/>
    <w:lvl w:ilvl="0">
      <w:start w:val="1"/>
      <w:numFmt w:val="upperLetter"/>
      <w:pStyle w:val="Background1"/>
      <w:lvlText w:val="(%1)"/>
      <w:lvlJc w:val="left"/>
      <w:pPr>
        <w:tabs>
          <w:tab w:val="num" w:pos="850"/>
        </w:tabs>
        <w:ind w:left="850" w:hanging="850"/>
      </w:pPr>
      <w:rPr>
        <w:rFonts w:hint="default"/>
      </w:rPr>
    </w:lvl>
    <w:lvl w:ilvl="1">
      <w:start w:val="1"/>
      <w:numFmt w:val="lowerRoman"/>
      <w:pStyle w:val="Background2"/>
      <w:lvlText w:val="(%2)"/>
      <w:lvlJc w:val="left"/>
      <w:pPr>
        <w:tabs>
          <w:tab w:val="num" w:pos="1417"/>
        </w:tabs>
        <w:ind w:left="1417" w:hanging="567"/>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28" w15:restartNumberingAfterBreak="0">
    <w:nsid w:val="6A14466B"/>
    <w:multiLevelType w:val="hybridMultilevel"/>
    <w:tmpl w:val="EFF8867A"/>
    <w:lvl w:ilvl="0" w:tplc="A3F44A54">
      <w:start w:val="1"/>
      <w:numFmt w:val="bullet"/>
      <w:pStyle w:val="Bullet1"/>
      <w:lvlText w:val="·"/>
      <w:lvlJc w:val="left"/>
      <w:pPr>
        <w:tabs>
          <w:tab w:val="num" w:pos="851"/>
        </w:tabs>
        <w:ind w:left="851" w:hanging="851"/>
      </w:pPr>
      <w:rPr>
        <w:rFonts w:ascii="Symbol" w:hAnsi="Symbol" w:hint="default"/>
      </w:rPr>
    </w:lvl>
    <w:lvl w:ilvl="1" w:tplc="04090003" w:tentative="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B835E35"/>
    <w:multiLevelType w:val="hybridMultilevel"/>
    <w:tmpl w:val="9D9A97B2"/>
    <w:lvl w:ilvl="0" w:tplc="08090001">
      <w:start w:val="1"/>
      <w:numFmt w:val="bullet"/>
      <w:lvlText w:val=""/>
      <w:lvlJc w:val="left"/>
      <w:pPr>
        <w:ind w:left="22" w:hanging="360"/>
      </w:pPr>
      <w:rPr>
        <w:rFonts w:ascii="Symbol" w:hAnsi="Symbol"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30" w15:restartNumberingAfterBreak="0">
    <w:nsid w:val="6BDC2978"/>
    <w:multiLevelType w:val="hybridMultilevel"/>
    <w:tmpl w:val="3BB88CF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EC43530"/>
    <w:multiLevelType w:val="hybridMultilevel"/>
    <w:tmpl w:val="541C2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27B3427"/>
    <w:multiLevelType w:val="hybridMultilevel"/>
    <w:tmpl w:val="E5688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B943FBB"/>
    <w:multiLevelType w:val="multilevel"/>
    <w:tmpl w:val="71EAAAF2"/>
    <w:name w:val="Defininitions"/>
    <w:lvl w:ilvl="0">
      <w:start w:val="1"/>
      <w:numFmt w:val="lowerLetter"/>
      <w:pStyle w:val="Definition1"/>
      <w:lvlText w:val="(%1)"/>
      <w:lvlJc w:val="left"/>
      <w:pPr>
        <w:tabs>
          <w:tab w:val="num" w:pos="567"/>
        </w:tabs>
        <w:ind w:left="567" w:hanging="567"/>
      </w:pPr>
      <w:rPr>
        <w:rFonts w:hint="default"/>
      </w:rPr>
    </w:lvl>
    <w:lvl w:ilvl="1">
      <w:start w:val="1"/>
      <w:numFmt w:val="lowerRoman"/>
      <w:pStyle w:val="Definition2"/>
      <w:lvlText w:val="(%2)"/>
      <w:lvlJc w:val="left"/>
      <w:pPr>
        <w:tabs>
          <w:tab w:val="num" w:pos="1134"/>
        </w:tabs>
        <w:ind w:left="1134" w:hanging="567"/>
      </w:pPr>
      <w:rPr>
        <w:rFonts w:hint="default"/>
      </w:rPr>
    </w:lvl>
    <w:lvl w:ilvl="2">
      <w:start w:val="1"/>
      <w:numFmt w:val="upperLetter"/>
      <w:pStyle w:val="Definition3"/>
      <w:lvlText w:val="(%3)"/>
      <w:lvlJc w:val="left"/>
      <w:pPr>
        <w:tabs>
          <w:tab w:val="num" w:pos="1701"/>
        </w:tabs>
        <w:ind w:left="1701" w:hanging="567"/>
      </w:pPr>
      <w:rPr>
        <w:rFonts w:hint="default"/>
      </w:rPr>
    </w:lvl>
    <w:lvl w:ilvl="3">
      <w:start w:val="1"/>
      <w:numFmt w:val="upperRoman"/>
      <w:pStyle w:val="Definition4"/>
      <w:lvlText w:val=" (%4)"/>
      <w:lvlJc w:val="left"/>
      <w:pPr>
        <w:tabs>
          <w:tab w:val="num" w:pos="2268"/>
        </w:tabs>
        <w:ind w:left="2268" w:hanging="567"/>
      </w:pPr>
      <w:rPr>
        <w:rFonts w:hint="default"/>
      </w:rPr>
    </w:lvl>
    <w:lvl w:ilvl="4">
      <w:start w:val="1"/>
      <w:numFmt w:val="none"/>
      <w:suff w:val="nothing"/>
      <w:lvlText w:val=""/>
      <w:lvlJc w:val="left"/>
      <w:pPr>
        <w:ind w:left="3600" w:hanging="720"/>
      </w:pPr>
      <w:rPr>
        <w:rFonts w:hint="default"/>
      </w:rPr>
    </w:lvl>
    <w:lvl w:ilvl="5">
      <w:start w:val="1"/>
      <w:numFmt w:val="decimal"/>
      <w:lvlText w:val="%1"/>
      <w:lvlJc w:val="left"/>
      <w:pPr>
        <w:tabs>
          <w:tab w:val="num" w:pos="3960"/>
        </w:tabs>
        <w:ind w:left="3456" w:hanging="936"/>
      </w:pPr>
      <w:rPr>
        <w:rFonts w:hint="default"/>
      </w:rPr>
    </w:lvl>
    <w:lvl w:ilvl="6">
      <w:start w:val="1"/>
      <w:numFmt w:val="decimal"/>
      <w:lvlText w:val="%1"/>
      <w:lvlJc w:val="left"/>
      <w:pPr>
        <w:tabs>
          <w:tab w:val="num" w:pos="4320"/>
        </w:tabs>
        <w:ind w:left="3960" w:hanging="1080"/>
      </w:pPr>
      <w:rPr>
        <w:rFonts w:hint="default"/>
      </w:rPr>
    </w:lvl>
    <w:lvl w:ilvl="7">
      <w:start w:val="1"/>
      <w:numFmt w:val="decimal"/>
      <w:lvlText w:val="%1"/>
      <w:lvlJc w:val="left"/>
      <w:pPr>
        <w:tabs>
          <w:tab w:val="num" w:pos="5040"/>
        </w:tabs>
        <w:ind w:left="4464" w:hanging="1224"/>
      </w:pPr>
      <w:rPr>
        <w:rFonts w:hint="default"/>
      </w:rPr>
    </w:lvl>
    <w:lvl w:ilvl="8">
      <w:start w:val="1"/>
      <w:numFmt w:val="decimal"/>
      <w:lvlText w:val="%1"/>
      <w:lvlJc w:val="left"/>
      <w:pPr>
        <w:tabs>
          <w:tab w:val="num" w:pos="5400"/>
        </w:tabs>
        <w:ind w:left="5040" w:hanging="1440"/>
      </w:pPr>
      <w:rPr>
        <w:rFonts w:hint="default"/>
      </w:rPr>
    </w:lvl>
  </w:abstractNum>
  <w:abstractNum w:abstractNumId="34" w15:restartNumberingAfterBreak="0">
    <w:nsid w:val="7DB5644F"/>
    <w:multiLevelType w:val="hybridMultilevel"/>
    <w:tmpl w:val="042EACB8"/>
    <w:lvl w:ilvl="0" w:tplc="65D88E06">
      <w:start w:val="1"/>
      <w:numFmt w:val="bullet"/>
      <w:pStyle w:val="Bullet3"/>
      <w:lvlText w:val=""/>
      <w:lvlJc w:val="left"/>
      <w:pPr>
        <w:tabs>
          <w:tab w:val="num" w:pos="2552"/>
        </w:tabs>
        <w:ind w:left="2552" w:hanging="851"/>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315839950">
    <w:abstractNumId w:val="25"/>
  </w:num>
  <w:num w:numId="2" w16cid:durableId="559680569">
    <w:abstractNumId w:val="4"/>
  </w:num>
  <w:num w:numId="3" w16cid:durableId="1733624854">
    <w:abstractNumId w:val="19"/>
  </w:num>
  <w:num w:numId="4" w16cid:durableId="824127320">
    <w:abstractNumId w:val="22"/>
  </w:num>
  <w:num w:numId="5" w16cid:durableId="1841890526">
    <w:abstractNumId w:val="9"/>
  </w:num>
  <w:num w:numId="6" w16cid:durableId="984089348">
    <w:abstractNumId w:val="10"/>
  </w:num>
  <w:num w:numId="7" w16cid:durableId="1990404903">
    <w:abstractNumId w:val="2"/>
  </w:num>
  <w:num w:numId="8" w16cid:durableId="1660187124">
    <w:abstractNumId w:val="0"/>
  </w:num>
  <w:num w:numId="9" w16cid:durableId="340476410">
    <w:abstractNumId w:val="31"/>
  </w:num>
  <w:num w:numId="10" w16cid:durableId="897671855">
    <w:abstractNumId w:val="27"/>
  </w:num>
  <w:num w:numId="11" w16cid:durableId="1769230145">
    <w:abstractNumId w:val="20"/>
  </w:num>
  <w:num w:numId="12" w16cid:durableId="1386217818">
    <w:abstractNumId w:val="33"/>
  </w:num>
  <w:num w:numId="13" w16cid:durableId="373308265">
    <w:abstractNumId w:val="23"/>
  </w:num>
  <w:num w:numId="14" w16cid:durableId="350955296">
    <w:abstractNumId w:val="14"/>
  </w:num>
  <w:num w:numId="15" w16cid:durableId="913510228">
    <w:abstractNumId w:val="28"/>
  </w:num>
  <w:num w:numId="16" w16cid:durableId="951979436">
    <w:abstractNumId w:val="11"/>
  </w:num>
  <w:num w:numId="17" w16cid:durableId="495270451">
    <w:abstractNumId w:val="34"/>
  </w:num>
  <w:num w:numId="18" w16cid:durableId="1481843266">
    <w:abstractNumId w:val="12"/>
  </w:num>
  <w:num w:numId="19" w16cid:durableId="550114062">
    <w:abstractNumId w:val="7"/>
  </w:num>
  <w:num w:numId="20" w16cid:durableId="1227259822">
    <w:abstractNumId w:val="30"/>
  </w:num>
  <w:num w:numId="21" w16cid:durableId="1249267492">
    <w:abstractNumId w:val="6"/>
  </w:num>
  <w:num w:numId="22" w16cid:durableId="1301348963">
    <w:abstractNumId w:val="15"/>
  </w:num>
  <w:num w:numId="23" w16cid:durableId="910579060">
    <w:abstractNumId w:val="24"/>
  </w:num>
  <w:num w:numId="24" w16cid:durableId="1704210384">
    <w:abstractNumId w:val="17"/>
  </w:num>
  <w:num w:numId="25" w16cid:durableId="543176872">
    <w:abstractNumId w:val="5"/>
  </w:num>
  <w:num w:numId="26" w16cid:durableId="1240022757">
    <w:abstractNumId w:val="21"/>
  </w:num>
  <w:num w:numId="27" w16cid:durableId="1789200179">
    <w:abstractNumId w:val="1"/>
  </w:num>
  <w:num w:numId="28" w16cid:durableId="750664664">
    <w:abstractNumId w:val="3"/>
  </w:num>
  <w:num w:numId="29" w16cid:durableId="726145073">
    <w:abstractNumId w:val="29"/>
  </w:num>
  <w:num w:numId="30" w16cid:durableId="1755709928">
    <w:abstractNumId w:val="13"/>
  </w:num>
  <w:num w:numId="31" w16cid:durableId="1994141491">
    <w:abstractNumId w:val="16"/>
  </w:num>
  <w:num w:numId="32" w16cid:durableId="1413307515">
    <w:abstractNumId w:val="32"/>
  </w:num>
  <w:num w:numId="33" w16cid:durableId="332219615">
    <w:abstractNumId w:val="8"/>
  </w:num>
  <w:num w:numId="34" w16cid:durableId="1960719414">
    <w:abstractNumId w:val="26"/>
  </w:num>
  <w:num w:numId="35" w16cid:durableId="27232830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D48"/>
    <w:rsid w:val="0002125D"/>
    <w:rsid w:val="000746F3"/>
    <w:rsid w:val="000912FA"/>
    <w:rsid w:val="000D535D"/>
    <w:rsid w:val="000E68A4"/>
    <w:rsid w:val="000F580E"/>
    <w:rsid w:val="00104E0C"/>
    <w:rsid w:val="00121E7F"/>
    <w:rsid w:val="001261B8"/>
    <w:rsid w:val="00165261"/>
    <w:rsid w:val="0018498B"/>
    <w:rsid w:val="001A1607"/>
    <w:rsid w:val="001A3799"/>
    <w:rsid w:val="001B673F"/>
    <w:rsid w:val="001C60D8"/>
    <w:rsid w:val="001E21A7"/>
    <w:rsid w:val="001E2C8A"/>
    <w:rsid w:val="00206746"/>
    <w:rsid w:val="00221004"/>
    <w:rsid w:val="00266038"/>
    <w:rsid w:val="002725B5"/>
    <w:rsid w:val="00273853"/>
    <w:rsid w:val="0029445D"/>
    <w:rsid w:val="00297719"/>
    <w:rsid w:val="002C1D48"/>
    <w:rsid w:val="002D3C20"/>
    <w:rsid w:val="00302955"/>
    <w:rsid w:val="003046B4"/>
    <w:rsid w:val="00314562"/>
    <w:rsid w:val="00347AF3"/>
    <w:rsid w:val="003B7C28"/>
    <w:rsid w:val="003F1390"/>
    <w:rsid w:val="00422C35"/>
    <w:rsid w:val="00441DCF"/>
    <w:rsid w:val="00456F4A"/>
    <w:rsid w:val="0046551B"/>
    <w:rsid w:val="00474227"/>
    <w:rsid w:val="00485032"/>
    <w:rsid w:val="004D1018"/>
    <w:rsid w:val="004E0FEB"/>
    <w:rsid w:val="00502DD2"/>
    <w:rsid w:val="005067F1"/>
    <w:rsid w:val="005A2FCA"/>
    <w:rsid w:val="005C0E6D"/>
    <w:rsid w:val="005D230B"/>
    <w:rsid w:val="005F4B4E"/>
    <w:rsid w:val="00603D4C"/>
    <w:rsid w:val="006077C0"/>
    <w:rsid w:val="00657E3E"/>
    <w:rsid w:val="006817ED"/>
    <w:rsid w:val="006C4A9D"/>
    <w:rsid w:val="00720EFC"/>
    <w:rsid w:val="00774153"/>
    <w:rsid w:val="00775A88"/>
    <w:rsid w:val="007D6DF0"/>
    <w:rsid w:val="007F36CE"/>
    <w:rsid w:val="00814F05"/>
    <w:rsid w:val="00833970"/>
    <w:rsid w:val="00856922"/>
    <w:rsid w:val="00867CFB"/>
    <w:rsid w:val="008745E5"/>
    <w:rsid w:val="0089153B"/>
    <w:rsid w:val="008A0EF2"/>
    <w:rsid w:val="008A7218"/>
    <w:rsid w:val="008F3291"/>
    <w:rsid w:val="0091372C"/>
    <w:rsid w:val="00923E36"/>
    <w:rsid w:val="009251C3"/>
    <w:rsid w:val="009B0B72"/>
    <w:rsid w:val="009C307A"/>
    <w:rsid w:val="00A12C58"/>
    <w:rsid w:val="00A2030A"/>
    <w:rsid w:val="00A316B1"/>
    <w:rsid w:val="00AC4AE4"/>
    <w:rsid w:val="00B06CC9"/>
    <w:rsid w:val="00B87140"/>
    <w:rsid w:val="00BA6820"/>
    <w:rsid w:val="00BA6CEA"/>
    <w:rsid w:val="00BC64B8"/>
    <w:rsid w:val="00BD11CC"/>
    <w:rsid w:val="00C0141E"/>
    <w:rsid w:val="00C51363"/>
    <w:rsid w:val="00C8704C"/>
    <w:rsid w:val="00C94459"/>
    <w:rsid w:val="00CA2458"/>
    <w:rsid w:val="00CB5FAE"/>
    <w:rsid w:val="00D40D65"/>
    <w:rsid w:val="00D45053"/>
    <w:rsid w:val="00DE3866"/>
    <w:rsid w:val="00E0731C"/>
    <w:rsid w:val="00E35F90"/>
    <w:rsid w:val="00EB3C70"/>
    <w:rsid w:val="00EC4DB1"/>
    <w:rsid w:val="00F01343"/>
    <w:rsid w:val="00F062B4"/>
    <w:rsid w:val="00F2246D"/>
    <w:rsid w:val="00F26149"/>
    <w:rsid w:val="00F35E5B"/>
    <w:rsid w:val="00F527D3"/>
    <w:rsid w:val="00F61BF1"/>
    <w:rsid w:val="00FB7E5F"/>
    <w:rsid w:val="00FE1EC4"/>
    <w:rsid w:val="00FE52D2"/>
    <w:rsid w:val="00FE621B"/>
    <w:rsid w:val="00FE71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C7F856"/>
  <w15:chartTrackingRefBased/>
  <w15:docId w15:val="{FCF96626-932B-4F97-8643-10CA06BC1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US" w:bidi="ar-SA"/>
      </w:rPr>
    </w:rPrDefault>
    <w:pPrDefault>
      <w:pPr>
        <w:spacing w:after="200" w:line="360"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iPriority="99" w:unhideWhenUsed="1"/>
    <w:lsdException w:name="toa heading" w:semiHidden="1"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97719"/>
  </w:style>
  <w:style w:type="paragraph" w:styleId="Heading1">
    <w:name w:val="heading 1"/>
    <w:basedOn w:val="Normal"/>
    <w:next w:val="Normal"/>
    <w:link w:val="Heading1Char"/>
    <w:qFormat/>
    <w:rsid w:val="0089153B"/>
    <w:pPr>
      <w:keepNext/>
      <w:keepLines/>
      <w:tabs>
        <w:tab w:val="num" w:pos="3402"/>
      </w:tabs>
      <w:spacing w:before="320" w:after="0" w:line="240" w:lineRule="auto"/>
      <w:ind w:left="3402" w:hanging="850"/>
      <w:outlineLvl w:val="0"/>
    </w:pPr>
    <w:rPr>
      <w:rFonts w:asciiTheme="majorHAnsi" w:eastAsiaTheme="majorEastAsia" w:hAnsiTheme="majorHAnsi" w:cstheme="majorBidi" w:ascii="Arial" w:hAnsi="Arial"/>
      <w:b/>
      <w:color w:val="2F5496" w:themeColor="accent1" w:themeShade="BF"/>
      <w:sz w:val="36"/>
      <w:szCs w:val="32"/>
    </w:rPr>
  </w:style>
  <w:style w:type="paragraph" w:styleId="Heading2">
    <w:name w:val="heading 2"/>
    <w:basedOn w:val="Normal"/>
    <w:next w:val="Normal"/>
    <w:link w:val="Heading2Char"/>
    <w:unhideWhenUsed/>
    <w:qFormat/>
    <w:rsid w:val="0089153B"/>
    <w:pPr>
      <w:keepNext/>
      <w:keepLines/>
      <w:spacing w:before="80" w:after="0" w:line="240" w:lineRule="auto"/>
      <w:outlineLvl w:val="1"/>
    </w:pPr>
    <w:rPr>
      <w:rFonts w:asciiTheme="majorHAnsi" w:eastAsiaTheme="majorEastAsia" w:hAnsiTheme="majorHAnsi" w:cstheme="majorBidi" w:ascii="Arial" w:hAnsi="Arial"/>
      <w:b/>
      <w:color w:val="404040" w:themeColor="text1" w:themeTint="BF"/>
      <w:sz w:val="32"/>
      <w:szCs w:val="28"/>
    </w:rPr>
  </w:style>
  <w:style w:type="paragraph" w:styleId="Heading3">
    <w:name w:val="heading 3"/>
    <w:basedOn w:val="Normal"/>
    <w:next w:val="Normal"/>
    <w:link w:val="Heading3Char"/>
    <w:unhideWhenUsed/>
    <w:qFormat/>
    <w:rsid w:val="0089153B"/>
    <w:pPr>
      <w:keepNext/>
      <w:keepLines/>
      <w:spacing w:before="40" w:after="0" w:line="240" w:lineRule="auto"/>
      <w:outlineLvl w:val="2"/>
    </w:pPr>
    <w:rPr>
      <w:rFonts w:asciiTheme="majorHAnsi" w:eastAsiaTheme="majorEastAsia" w:hAnsiTheme="majorHAnsi" w:cstheme="majorBidi" w:ascii="Arial" w:hAnsi="Arial"/>
      <w:b/>
      <w:color w:val="44546A" w:themeColor="text2"/>
      <w:sz w:val="30"/>
      <w:szCs w:val="24"/>
    </w:rPr>
  </w:style>
  <w:style w:type="paragraph" w:styleId="Heading4">
    <w:name w:val="heading 4"/>
    <w:basedOn w:val="Normal"/>
    <w:next w:val="Normal"/>
    <w:link w:val="Heading4Char"/>
    <w:unhideWhenUsed/>
    <w:qFormat/>
    <w:rsid w:val="0089153B"/>
    <w:pPr>
      <w:keepNext/>
      <w:keepLines/>
      <w:spacing w:before="40" w:after="0" w:line="264" w:lineRule="auto"/>
      <w:outlineLvl w:val="3"/>
    </w:pPr>
    <w:rPr>
      <w:rFonts w:asciiTheme="majorHAnsi" w:eastAsiaTheme="majorEastAsia" w:hAnsiTheme="majorHAnsi" w:cstheme="majorBidi"/>
    </w:rPr>
  </w:style>
  <w:style w:type="paragraph" w:styleId="Heading5">
    <w:name w:val="heading 5"/>
    <w:basedOn w:val="Normal"/>
    <w:next w:val="Normal"/>
    <w:link w:val="Heading5Char"/>
    <w:unhideWhenUsed/>
    <w:qFormat/>
    <w:rsid w:val="0089153B"/>
    <w:pPr>
      <w:keepNext/>
      <w:keepLines/>
      <w:numPr>
        <w:ilvl w:val="4"/>
        <w:numId w:val="18"/>
      </w:numPr>
      <w:spacing w:before="40" w:after="0" w:line="264" w:lineRule="auto"/>
      <w:outlineLvl w:val="4"/>
    </w:pPr>
    <w:rPr>
      <w:rFonts w:asciiTheme="majorHAnsi" w:eastAsiaTheme="majorEastAsia" w:hAnsiTheme="majorHAnsi" w:cstheme="majorBidi"/>
      <w:color w:val="44546A" w:themeColor="text2"/>
    </w:rPr>
  </w:style>
  <w:style w:type="paragraph" w:styleId="Heading6">
    <w:name w:val="heading 6"/>
    <w:basedOn w:val="Normal"/>
    <w:next w:val="Normal"/>
    <w:link w:val="Heading6Char"/>
    <w:unhideWhenUsed/>
    <w:qFormat/>
    <w:rsid w:val="0089153B"/>
    <w:pPr>
      <w:keepNext/>
      <w:keepLines/>
      <w:numPr>
        <w:ilvl w:val="5"/>
        <w:numId w:val="18"/>
      </w:numPr>
      <w:spacing w:before="40" w:after="0" w:line="264" w:lineRule="auto"/>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89153B"/>
    <w:pPr>
      <w:keepNext/>
      <w:keepLines/>
      <w:numPr>
        <w:ilvl w:val="6"/>
        <w:numId w:val="18"/>
      </w:numPr>
      <w:spacing w:before="40" w:after="0" w:line="264" w:lineRule="auto"/>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nhideWhenUsed/>
    <w:qFormat/>
    <w:rsid w:val="0089153B"/>
    <w:pPr>
      <w:keepNext/>
      <w:keepLines/>
      <w:numPr>
        <w:ilvl w:val="7"/>
        <w:numId w:val="18"/>
      </w:numPr>
      <w:spacing w:before="40" w:after="0" w:line="264" w:lineRule="auto"/>
      <w:outlineLvl w:val="7"/>
    </w:pPr>
    <w:rPr>
      <w:rFonts w:asciiTheme="majorHAnsi" w:eastAsiaTheme="majorEastAsia" w:hAnsiTheme="majorHAnsi" w:cstheme="majorBidi"/>
      <w:b/>
      <w:bCs/>
      <w:color w:val="44546A" w:themeColor="text2"/>
      <w:sz w:val="20"/>
      <w:szCs w:val="20"/>
    </w:rPr>
  </w:style>
  <w:style w:type="paragraph" w:styleId="Heading9">
    <w:name w:val="heading 9"/>
    <w:basedOn w:val="Normal"/>
    <w:next w:val="Normal"/>
    <w:link w:val="Heading9Char"/>
    <w:unhideWhenUsed/>
    <w:qFormat/>
    <w:rsid w:val="0089153B"/>
    <w:pPr>
      <w:keepNext/>
      <w:keepLines/>
      <w:numPr>
        <w:ilvl w:val="8"/>
        <w:numId w:val="18"/>
      </w:numPr>
      <w:spacing w:before="40" w:after="0" w:line="264" w:lineRule="auto"/>
      <w:outlineLvl w:val="8"/>
    </w:pPr>
    <w:rPr>
      <w:rFonts w:asciiTheme="majorHAnsi" w:eastAsiaTheme="majorEastAsia" w:hAnsiTheme="majorHAnsi" w:cstheme="majorBidi"/>
      <w:b/>
      <w:bCs/>
      <w:i/>
      <w:iCs/>
      <w:color w:val="44546A" w:themeColor="text2"/>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C1D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1D48"/>
  </w:style>
  <w:style w:type="paragraph" w:styleId="Footer">
    <w:name w:val="footer"/>
    <w:basedOn w:val="Normal"/>
    <w:link w:val="FooterChar"/>
    <w:unhideWhenUsed/>
    <w:rsid w:val="002C1D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1D48"/>
  </w:style>
  <w:style w:type="character" w:styleId="Hyperlink">
    <w:name w:val="Hyperlink"/>
    <w:basedOn w:val="DefaultParagraphFont"/>
    <w:uiPriority w:val="99"/>
    <w:unhideWhenUsed/>
    <w:rsid w:val="00775A88"/>
    <w:rPr>
      <w:color w:val="0563C1" w:themeColor="hyperlink"/>
      <w:u w:val="single"/>
    </w:rPr>
  </w:style>
  <w:style w:type="character" w:styleId="UnresolvedMention">
    <w:name w:val="Unresolved Mention"/>
    <w:basedOn w:val="DefaultParagraphFont"/>
    <w:uiPriority w:val="99"/>
    <w:semiHidden/>
    <w:unhideWhenUsed/>
    <w:rsid w:val="00775A88"/>
    <w:rPr>
      <w:color w:val="605E5C"/>
      <w:shd w:val="clear" w:color="auto" w:fill="E1DFDD"/>
    </w:rPr>
  </w:style>
  <w:style w:type="paragraph" w:styleId="NormalWeb">
    <w:name w:val="Normal (Web)"/>
    <w:basedOn w:val="Normal"/>
    <w:uiPriority w:val="99"/>
    <w:semiHidden/>
    <w:unhideWhenUsed/>
    <w:rsid w:val="001A379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ighlight">
    <w:name w:val="highlight"/>
    <w:basedOn w:val="DefaultParagraphFont"/>
    <w:rsid w:val="001A3799"/>
  </w:style>
  <w:style w:type="paragraph" w:styleId="ListParagraph">
    <w:name w:val="List Paragraph"/>
    <w:basedOn w:val="Normal"/>
    <w:uiPriority w:val="34"/>
    <w:qFormat/>
    <w:rsid w:val="00297719"/>
    <w:pPr>
      <w:ind w:left="720"/>
      <w:contextualSpacing/>
    </w:pPr>
  </w:style>
  <w:style w:type="character" w:customStyle="1" w:styleId="Heading1Char">
    <w:name w:val="Heading 1 Char"/>
    <w:basedOn w:val="DefaultParagraphFont"/>
    <w:link w:val="Heading1"/>
    <w:rsid w:val="0089153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rsid w:val="0089153B"/>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rsid w:val="0089153B"/>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rsid w:val="0089153B"/>
    <w:rPr>
      <w:rFonts w:asciiTheme="majorHAnsi" w:eastAsiaTheme="majorEastAsia" w:hAnsiTheme="majorHAnsi" w:cstheme="majorBidi"/>
    </w:rPr>
  </w:style>
  <w:style w:type="character" w:customStyle="1" w:styleId="Heading5Char">
    <w:name w:val="Heading 5 Char"/>
    <w:basedOn w:val="DefaultParagraphFont"/>
    <w:link w:val="Heading5"/>
    <w:rsid w:val="0089153B"/>
    <w:rPr>
      <w:rFonts w:asciiTheme="majorHAnsi" w:eastAsiaTheme="majorEastAsia" w:hAnsiTheme="majorHAnsi" w:cstheme="majorBidi"/>
      <w:color w:val="44546A" w:themeColor="text2"/>
    </w:rPr>
  </w:style>
  <w:style w:type="character" w:customStyle="1" w:styleId="Heading6Char">
    <w:name w:val="Heading 6 Char"/>
    <w:basedOn w:val="DefaultParagraphFont"/>
    <w:link w:val="Heading6"/>
    <w:rsid w:val="0089153B"/>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rsid w:val="0089153B"/>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rsid w:val="0089153B"/>
    <w:rPr>
      <w:rFonts w:asciiTheme="majorHAnsi" w:eastAsiaTheme="majorEastAsia" w:hAnsiTheme="majorHAnsi" w:cstheme="majorBidi"/>
      <w:b/>
      <w:bCs/>
      <w:color w:val="44546A" w:themeColor="text2"/>
      <w:sz w:val="20"/>
      <w:szCs w:val="20"/>
    </w:rPr>
  </w:style>
  <w:style w:type="character" w:customStyle="1" w:styleId="Heading9Char">
    <w:name w:val="Heading 9 Char"/>
    <w:basedOn w:val="DefaultParagraphFont"/>
    <w:link w:val="Heading9"/>
    <w:rsid w:val="0089153B"/>
    <w:rPr>
      <w:rFonts w:asciiTheme="majorHAnsi" w:eastAsiaTheme="majorEastAsia" w:hAnsiTheme="majorHAnsi" w:cstheme="majorBidi"/>
      <w:b/>
      <w:bCs/>
      <w:i/>
      <w:iCs/>
      <w:color w:val="44546A" w:themeColor="text2"/>
      <w:sz w:val="20"/>
      <w:szCs w:val="20"/>
    </w:rPr>
  </w:style>
  <w:style w:type="table" w:styleId="TableGrid">
    <w:name w:val="Table Grid"/>
    <w:basedOn w:val="TableNormal"/>
    <w:uiPriority w:val="39"/>
    <w:rsid w:val="0089153B"/>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89153B"/>
    <w:pPr>
      <w:numPr>
        <w:ilvl w:val="1"/>
      </w:numPr>
      <w:spacing w:after="120"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89153B"/>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89153B"/>
    <w:rPr>
      <w:i/>
      <w:iCs/>
      <w:color w:val="404040" w:themeColor="text1" w:themeTint="BF"/>
    </w:rPr>
  </w:style>
  <w:style w:type="paragraph" w:styleId="Caption">
    <w:name w:val="caption"/>
    <w:basedOn w:val="Normal"/>
    <w:next w:val="Normal"/>
    <w:unhideWhenUsed/>
    <w:qFormat/>
    <w:rsid w:val="0089153B"/>
    <w:pPr>
      <w:spacing w:after="120" w:line="240" w:lineRule="auto"/>
    </w:pPr>
    <w:rPr>
      <w:rFonts w:eastAsiaTheme="minorEastAsia"/>
      <w:b/>
      <w:bCs/>
      <w:smallCaps/>
      <w:color w:val="595959" w:themeColor="text1" w:themeTint="A6"/>
      <w:spacing w:val="6"/>
      <w:sz w:val="20"/>
      <w:szCs w:val="20"/>
    </w:rPr>
  </w:style>
  <w:style w:type="paragraph" w:styleId="Title">
    <w:name w:val="Title"/>
    <w:basedOn w:val="Normal"/>
    <w:next w:val="Normal"/>
    <w:link w:val="TitleChar"/>
    <w:qFormat/>
    <w:rsid w:val="0089153B"/>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rsid w:val="0089153B"/>
    <w:rPr>
      <w:rFonts w:asciiTheme="majorHAnsi" w:eastAsiaTheme="majorEastAsia" w:hAnsiTheme="majorHAnsi" w:cstheme="majorBidi"/>
      <w:color w:val="4472C4" w:themeColor="accent1"/>
      <w:spacing w:val="-10"/>
      <w:sz w:val="56"/>
      <w:szCs w:val="56"/>
    </w:rPr>
  </w:style>
  <w:style w:type="character" w:styleId="Strong">
    <w:name w:val="Strong"/>
    <w:basedOn w:val="DefaultParagraphFont"/>
    <w:uiPriority w:val="22"/>
    <w:qFormat/>
    <w:rsid w:val="0089153B"/>
    <w:rPr>
      <w:b/>
      <w:bCs/>
    </w:rPr>
  </w:style>
  <w:style w:type="character" w:styleId="Emphasis">
    <w:name w:val="Emphasis"/>
    <w:basedOn w:val="DefaultParagraphFont"/>
    <w:uiPriority w:val="20"/>
    <w:qFormat/>
    <w:rsid w:val="0089153B"/>
    <w:rPr>
      <w:i/>
      <w:iCs/>
    </w:rPr>
  </w:style>
  <w:style w:type="paragraph" w:styleId="NoSpacing">
    <w:name w:val="No Spacing"/>
    <w:uiPriority w:val="1"/>
    <w:qFormat/>
    <w:rsid w:val="0089153B"/>
    <w:pPr>
      <w:spacing w:after="0" w:line="240" w:lineRule="auto"/>
    </w:pPr>
    <w:rPr>
      <w:rFonts w:eastAsiaTheme="minorEastAsia"/>
      <w:sz w:val="20"/>
      <w:szCs w:val="20"/>
    </w:rPr>
  </w:style>
  <w:style w:type="paragraph" w:styleId="Quote">
    <w:name w:val="Quote"/>
    <w:basedOn w:val="Normal"/>
    <w:next w:val="Normal"/>
    <w:link w:val="QuoteChar"/>
    <w:uiPriority w:val="29"/>
    <w:qFormat/>
    <w:rsid w:val="0089153B"/>
    <w:pPr>
      <w:spacing w:before="160" w:after="120" w:line="264" w:lineRule="auto"/>
      <w:ind w:left="720" w:right="720"/>
    </w:pPr>
    <w:rPr>
      <w:rFonts w:eastAsiaTheme="minorEastAsia"/>
      <w:i/>
      <w:iCs/>
      <w:color w:val="404040" w:themeColor="text1" w:themeTint="BF"/>
      <w:sz w:val="20"/>
      <w:szCs w:val="20"/>
    </w:rPr>
  </w:style>
  <w:style w:type="character" w:customStyle="1" w:styleId="QuoteChar">
    <w:name w:val="Quote Char"/>
    <w:basedOn w:val="DefaultParagraphFont"/>
    <w:link w:val="Quote"/>
    <w:uiPriority w:val="29"/>
    <w:rsid w:val="0089153B"/>
    <w:rPr>
      <w:rFonts w:eastAsiaTheme="minorEastAsia"/>
      <w:i/>
      <w:iCs/>
      <w:color w:val="404040" w:themeColor="text1" w:themeTint="BF"/>
      <w:sz w:val="20"/>
      <w:szCs w:val="20"/>
    </w:rPr>
  </w:style>
  <w:style w:type="paragraph" w:styleId="IntenseQuote">
    <w:name w:val="Intense Quote"/>
    <w:basedOn w:val="Normal"/>
    <w:next w:val="Normal"/>
    <w:link w:val="IntenseQuoteChar"/>
    <w:uiPriority w:val="30"/>
    <w:qFormat/>
    <w:rsid w:val="0089153B"/>
    <w:pPr>
      <w:pBdr>
        <w:left w:val="single" w:sz="18" w:space="12" w:color="4472C4" w:themeColor="accent1"/>
      </w:pBdr>
      <w:spacing w:before="100" w:beforeAutospacing="1" w:after="120"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89153B"/>
    <w:rPr>
      <w:rFonts w:asciiTheme="majorHAnsi" w:eastAsiaTheme="majorEastAsia" w:hAnsiTheme="majorHAnsi" w:cstheme="majorBidi"/>
      <w:color w:val="4472C4" w:themeColor="accent1"/>
      <w:sz w:val="28"/>
      <w:szCs w:val="28"/>
    </w:rPr>
  </w:style>
  <w:style w:type="character" w:styleId="IntenseEmphasis">
    <w:name w:val="Intense Emphasis"/>
    <w:basedOn w:val="DefaultParagraphFont"/>
    <w:uiPriority w:val="21"/>
    <w:qFormat/>
    <w:rsid w:val="0089153B"/>
    <w:rPr>
      <w:b/>
      <w:bCs/>
      <w:i/>
      <w:iCs/>
    </w:rPr>
  </w:style>
  <w:style w:type="character" w:styleId="SubtleReference">
    <w:name w:val="Subtle Reference"/>
    <w:basedOn w:val="DefaultParagraphFont"/>
    <w:uiPriority w:val="31"/>
    <w:qFormat/>
    <w:rsid w:val="0089153B"/>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89153B"/>
    <w:rPr>
      <w:b/>
      <w:bCs/>
      <w:smallCaps/>
      <w:spacing w:val="5"/>
      <w:u w:val="single"/>
    </w:rPr>
  </w:style>
  <w:style w:type="character" w:styleId="BookTitle">
    <w:name w:val="Book Title"/>
    <w:basedOn w:val="DefaultParagraphFont"/>
    <w:uiPriority w:val="33"/>
    <w:qFormat/>
    <w:rsid w:val="0089153B"/>
    <w:rPr>
      <w:b/>
      <w:bCs/>
      <w:smallCaps/>
    </w:rPr>
  </w:style>
  <w:style w:type="paragraph" w:styleId="TOCHeading">
    <w:name w:val="TOC Heading"/>
    <w:basedOn w:val="Heading1"/>
    <w:next w:val="Normal"/>
    <w:unhideWhenUsed/>
    <w:qFormat/>
    <w:rsid w:val="0089153B"/>
    <w:pPr>
      <w:outlineLvl w:val="9"/>
    </w:pPr>
  </w:style>
  <w:style w:type="table" w:customStyle="1" w:styleId="TableGrid1">
    <w:name w:val="Table Grid1"/>
    <w:basedOn w:val="TableNormal"/>
    <w:next w:val="TableGrid"/>
    <w:uiPriority w:val="59"/>
    <w:rsid w:val="0089153B"/>
    <w:pPr>
      <w:spacing w:after="120" w:line="264"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89153B"/>
    <w:pPr>
      <w:spacing w:after="0" w:line="240" w:lineRule="auto"/>
    </w:pPr>
    <w:rPr>
      <w:rFonts w:ascii="Segoe UI" w:eastAsiaTheme="minorEastAsia" w:hAnsi="Segoe UI" w:cs="Segoe UI"/>
      <w:sz w:val="18"/>
      <w:szCs w:val="18"/>
    </w:rPr>
  </w:style>
  <w:style w:type="character" w:customStyle="1" w:styleId="BalloonTextChar">
    <w:name w:val="Balloon Text Char"/>
    <w:basedOn w:val="DefaultParagraphFont"/>
    <w:link w:val="BalloonText"/>
    <w:rsid w:val="0089153B"/>
    <w:rPr>
      <w:rFonts w:ascii="Segoe UI" w:eastAsiaTheme="minorEastAsia" w:hAnsi="Segoe UI" w:cs="Segoe UI"/>
      <w:sz w:val="18"/>
      <w:szCs w:val="18"/>
    </w:rPr>
  </w:style>
  <w:style w:type="paragraph" w:customStyle="1" w:styleId="BodyText1">
    <w:name w:val="Body Text 1"/>
    <w:basedOn w:val="BodyText"/>
    <w:rsid w:val="0089153B"/>
    <w:pPr>
      <w:ind w:left="850"/>
    </w:pPr>
  </w:style>
  <w:style w:type="paragraph" w:styleId="BodyText">
    <w:name w:val="Body Text"/>
    <w:basedOn w:val="Normal"/>
    <w:link w:val="BodyTextChar"/>
    <w:uiPriority w:val="99"/>
    <w:rsid w:val="0089153B"/>
    <w:pPr>
      <w:spacing w:before="160" w:line="240" w:lineRule="auto"/>
      <w:jc w:val="both"/>
    </w:pPr>
    <w:rPr>
      <w:rFonts w:ascii="Garamond" w:eastAsia="Garamond" w:hAnsi="Garamond" w:cs="Garamond"/>
      <w:sz w:val="24"/>
      <w:szCs w:val="20"/>
    </w:rPr>
  </w:style>
  <w:style w:type="character" w:customStyle="1" w:styleId="BodyTextChar">
    <w:name w:val="Body Text Char"/>
    <w:basedOn w:val="DefaultParagraphFont"/>
    <w:link w:val="BodyText"/>
    <w:uiPriority w:val="99"/>
    <w:rsid w:val="0089153B"/>
    <w:rPr>
      <w:rFonts w:ascii="Garamond" w:eastAsia="Garamond" w:hAnsi="Garamond" w:cs="Garamond"/>
      <w:sz w:val="24"/>
      <w:szCs w:val="20"/>
    </w:rPr>
  </w:style>
  <w:style w:type="paragraph" w:customStyle="1" w:styleId="Definition3">
    <w:name w:val="Definition 3"/>
    <w:basedOn w:val="BodyText"/>
    <w:rsid w:val="0089153B"/>
    <w:pPr>
      <w:numPr>
        <w:ilvl w:val="2"/>
        <w:numId w:val="12"/>
      </w:numPr>
    </w:pPr>
  </w:style>
  <w:style w:type="paragraph" w:customStyle="1" w:styleId="BodyText4">
    <w:name w:val="Body Text 4"/>
    <w:basedOn w:val="BodyText"/>
    <w:rsid w:val="0089153B"/>
    <w:pPr>
      <w:ind w:left="2835"/>
    </w:pPr>
  </w:style>
  <w:style w:type="paragraph" w:customStyle="1" w:styleId="Definition4">
    <w:name w:val="Definition 4"/>
    <w:basedOn w:val="BodyText"/>
    <w:rsid w:val="0089153B"/>
    <w:pPr>
      <w:numPr>
        <w:ilvl w:val="3"/>
        <w:numId w:val="12"/>
      </w:numPr>
    </w:pPr>
  </w:style>
  <w:style w:type="paragraph" w:customStyle="1" w:styleId="Definition">
    <w:name w:val="Definition"/>
    <w:basedOn w:val="Normal"/>
    <w:rsid w:val="0089153B"/>
    <w:pPr>
      <w:spacing w:before="160" w:line="240" w:lineRule="auto"/>
      <w:jc w:val="both"/>
    </w:pPr>
    <w:rPr>
      <w:rFonts w:ascii="Garamond" w:eastAsia="Garamond" w:hAnsi="Garamond" w:cs="Garamond"/>
      <w:sz w:val="24"/>
      <w:szCs w:val="20"/>
    </w:rPr>
  </w:style>
  <w:style w:type="character" w:styleId="PageNumber">
    <w:name w:val="page number"/>
    <w:rsid w:val="0089153B"/>
    <w:rPr>
      <w:sz w:val="20"/>
    </w:rPr>
  </w:style>
  <w:style w:type="paragraph" w:customStyle="1" w:styleId="Part">
    <w:name w:val="Part"/>
    <w:basedOn w:val="BodyText"/>
    <w:next w:val="Sch1Heading"/>
    <w:rsid w:val="0089153B"/>
    <w:pPr>
      <w:keepNext/>
      <w:numPr>
        <w:ilvl w:val="2"/>
        <w:numId w:val="14"/>
      </w:numPr>
      <w:jc w:val="left"/>
      <w:outlineLvl w:val="1"/>
    </w:pPr>
    <w:rPr>
      <w:b/>
      <w:smallCaps/>
    </w:rPr>
  </w:style>
  <w:style w:type="paragraph" w:customStyle="1" w:styleId="Sch1Heading">
    <w:name w:val="Sch 1 Heading"/>
    <w:basedOn w:val="BodyText"/>
    <w:next w:val="Sch2Number"/>
    <w:rsid w:val="0089153B"/>
    <w:pPr>
      <w:keepNext/>
      <w:numPr>
        <w:ilvl w:val="3"/>
        <w:numId w:val="14"/>
      </w:numPr>
      <w:tabs>
        <w:tab w:val="clear" w:pos="850"/>
        <w:tab w:val="num" w:pos="360"/>
      </w:tabs>
      <w:spacing w:before="120"/>
      <w:ind w:left="0" w:firstLine="0"/>
      <w:outlineLvl w:val="2"/>
    </w:pPr>
    <w:rPr>
      <w:b/>
      <w:smallCaps/>
    </w:rPr>
  </w:style>
  <w:style w:type="paragraph" w:customStyle="1" w:styleId="Sch2Heading">
    <w:name w:val="Sch 2 Heading"/>
    <w:basedOn w:val="Sch2Number"/>
    <w:rsid w:val="0089153B"/>
    <w:pPr>
      <w:keepNext/>
    </w:pPr>
    <w:rPr>
      <w:b/>
      <w:caps/>
      <w:smallCaps/>
    </w:rPr>
  </w:style>
  <w:style w:type="paragraph" w:customStyle="1" w:styleId="Sch2Number">
    <w:name w:val="Sch 2 Number"/>
    <w:basedOn w:val="BodyText"/>
    <w:rsid w:val="0089153B"/>
    <w:pPr>
      <w:numPr>
        <w:ilvl w:val="4"/>
        <w:numId w:val="14"/>
      </w:numPr>
      <w:outlineLvl w:val="3"/>
    </w:pPr>
  </w:style>
  <w:style w:type="paragraph" w:customStyle="1" w:styleId="Sch3Heading">
    <w:name w:val="Sch 3 Heading"/>
    <w:basedOn w:val="Sch3Number"/>
    <w:rsid w:val="0089153B"/>
    <w:pPr>
      <w:keepNext/>
    </w:pPr>
    <w:rPr>
      <w:b/>
      <w:caps/>
      <w:smallCaps/>
    </w:rPr>
  </w:style>
  <w:style w:type="paragraph" w:customStyle="1" w:styleId="Sch3Number">
    <w:name w:val="Sch 3 Number"/>
    <w:basedOn w:val="BlockText"/>
    <w:rsid w:val="0089153B"/>
    <w:pPr>
      <w:numPr>
        <w:ilvl w:val="5"/>
        <w:numId w:val="14"/>
      </w:numPr>
      <w:ind w:right="0"/>
      <w:outlineLvl w:val="4"/>
    </w:pPr>
  </w:style>
  <w:style w:type="paragraph" w:styleId="BlockText">
    <w:name w:val="Block Text"/>
    <w:basedOn w:val="Normal"/>
    <w:rsid w:val="0089153B"/>
    <w:pPr>
      <w:spacing w:before="160" w:line="240" w:lineRule="auto"/>
      <w:ind w:left="720" w:right="720"/>
      <w:jc w:val="both"/>
    </w:pPr>
    <w:rPr>
      <w:rFonts w:ascii="Garamond" w:eastAsia="Garamond" w:hAnsi="Garamond" w:cs="Garamond"/>
      <w:sz w:val="24"/>
      <w:szCs w:val="20"/>
    </w:rPr>
  </w:style>
  <w:style w:type="paragraph" w:customStyle="1" w:styleId="Sch4Number">
    <w:name w:val="Sch 4 Number"/>
    <w:basedOn w:val="BodyText"/>
    <w:rsid w:val="0089153B"/>
    <w:pPr>
      <w:numPr>
        <w:ilvl w:val="6"/>
        <w:numId w:val="14"/>
      </w:numPr>
      <w:outlineLvl w:val="5"/>
    </w:pPr>
  </w:style>
  <w:style w:type="paragraph" w:styleId="TOC1">
    <w:name w:val="toc 1"/>
    <w:basedOn w:val="Normal"/>
    <w:next w:val="Normal"/>
    <w:uiPriority w:val="39"/>
    <w:rsid w:val="0089153B"/>
    <w:pPr>
      <w:tabs>
        <w:tab w:val="right" w:leader="dot" w:pos="8959"/>
      </w:tabs>
      <w:spacing w:after="0" w:line="240" w:lineRule="auto"/>
      <w:ind w:left="720" w:hanging="720"/>
      <w:jc w:val="both"/>
    </w:pPr>
    <w:rPr>
      <w:rFonts w:ascii="Garamond" w:eastAsia="Garamond" w:hAnsi="Garamond" w:cs="Garamond"/>
      <w:sz w:val="24"/>
      <w:szCs w:val="20"/>
    </w:rPr>
  </w:style>
  <w:style w:type="paragraph" w:styleId="TOC2">
    <w:name w:val="toc 2"/>
    <w:basedOn w:val="Normal"/>
    <w:next w:val="Normal"/>
    <w:uiPriority w:val="39"/>
    <w:rsid w:val="0089153B"/>
    <w:pPr>
      <w:tabs>
        <w:tab w:val="right" w:leader="dot" w:pos="8959"/>
      </w:tabs>
      <w:spacing w:after="0" w:line="240" w:lineRule="auto"/>
      <w:ind w:left="720"/>
      <w:jc w:val="both"/>
    </w:pPr>
    <w:rPr>
      <w:rFonts w:ascii="Garamond" w:eastAsia="Garamond" w:hAnsi="Garamond" w:cs="Garamond"/>
      <w:sz w:val="24"/>
      <w:szCs w:val="20"/>
    </w:rPr>
  </w:style>
  <w:style w:type="paragraph" w:styleId="TOC3">
    <w:name w:val="toc 3"/>
    <w:basedOn w:val="Normal"/>
    <w:next w:val="Normal"/>
    <w:rsid w:val="0089153B"/>
    <w:pPr>
      <w:tabs>
        <w:tab w:val="right" w:leader="dot" w:pos="8959"/>
      </w:tabs>
      <w:spacing w:after="0" w:line="240" w:lineRule="auto"/>
      <w:jc w:val="both"/>
    </w:pPr>
    <w:rPr>
      <w:rFonts w:ascii="Garamond" w:eastAsia="Garamond" w:hAnsi="Garamond" w:cs="Garamond"/>
      <w:sz w:val="24"/>
      <w:szCs w:val="20"/>
    </w:rPr>
  </w:style>
  <w:style w:type="character" w:styleId="FollowedHyperlink">
    <w:name w:val="FollowedHyperlink"/>
    <w:basedOn w:val="Hyperlink"/>
    <w:uiPriority w:val="99"/>
    <w:rsid w:val="0089153B"/>
    <w:rPr>
      <w:color w:val="0563C1" w:themeColor="hyperlink"/>
      <w:u w:val="single"/>
    </w:rPr>
  </w:style>
  <w:style w:type="paragraph" w:customStyle="1" w:styleId="Parties1">
    <w:name w:val="Parties 1"/>
    <w:basedOn w:val="BodyText"/>
    <w:rsid w:val="0089153B"/>
    <w:pPr>
      <w:numPr>
        <w:numId w:val="11"/>
      </w:numPr>
    </w:pPr>
  </w:style>
  <w:style w:type="paragraph" w:customStyle="1" w:styleId="Background1">
    <w:name w:val="Background 1"/>
    <w:basedOn w:val="BodyText"/>
    <w:rsid w:val="0089153B"/>
    <w:pPr>
      <w:numPr>
        <w:numId w:val="10"/>
      </w:numPr>
    </w:pPr>
  </w:style>
  <w:style w:type="character" w:customStyle="1" w:styleId="Def">
    <w:name w:val="Def"/>
    <w:rsid w:val="0089153B"/>
    <w:rPr>
      <w:b/>
    </w:rPr>
  </w:style>
  <w:style w:type="paragraph" w:customStyle="1" w:styleId="IntroHeading">
    <w:name w:val="Intro Heading"/>
    <w:basedOn w:val="Normal"/>
    <w:next w:val="Normal"/>
    <w:rsid w:val="0089153B"/>
    <w:pPr>
      <w:tabs>
        <w:tab w:val="left" w:pos="6480"/>
      </w:tabs>
      <w:spacing w:before="160" w:line="240" w:lineRule="auto"/>
      <w:jc w:val="both"/>
    </w:pPr>
    <w:rPr>
      <w:rFonts w:ascii="Garamond" w:eastAsia="Garamond" w:hAnsi="Garamond" w:cs="Garamond"/>
      <w:sz w:val="24"/>
      <w:szCs w:val="20"/>
    </w:rPr>
  </w:style>
  <w:style w:type="numbering" w:styleId="111111">
    <w:name w:val="Outline List 2"/>
    <w:basedOn w:val="NoList"/>
    <w:rsid w:val="0089153B"/>
  </w:style>
  <w:style w:type="paragraph" w:customStyle="1" w:styleId="XExecution">
    <w:name w:val="X Execution"/>
    <w:basedOn w:val="Normal"/>
    <w:rsid w:val="0089153B"/>
    <w:pPr>
      <w:tabs>
        <w:tab w:val="left" w:pos="0"/>
        <w:tab w:val="left" w:pos="3544"/>
      </w:tabs>
      <w:spacing w:before="160" w:after="0" w:line="240" w:lineRule="auto"/>
      <w:ind w:right="459"/>
      <w:jc w:val="both"/>
    </w:pPr>
    <w:rPr>
      <w:rFonts w:ascii="Garamond" w:eastAsia="Garamond" w:hAnsi="Garamond" w:cs="Garamond"/>
      <w:sz w:val="24"/>
      <w:szCs w:val="20"/>
    </w:rPr>
  </w:style>
  <w:style w:type="paragraph" w:customStyle="1" w:styleId="Comments">
    <w:name w:val="Comments"/>
    <w:basedOn w:val="Normal"/>
    <w:rsid w:val="0089153B"/>
    <w:pPr>
      <w:spacing w:before="160" w:line="240" w:lineRule="auto"/>
      <w:ind w:left="284"/>
      <w:jc w:val="both"/>
    </w:pPr>
    <w:rPr>
      <w:rFonts w:ascii="Garamond" w:eastAsia="Garamond" w:hAnsi="Garamond" w:cs="Garamond"/>
      <w:i/>
      <w:sz w:val="24"/>
      <w:szCs w:val="20"/>
    </w:rPr>
  </w:style>
  <w:style w:type="paragraph" w:customStyle="1" w:styleId="CoverDocumentLogo">
    <w:name w:val="Cover Document Logo"/>
    <w:basedOn w:val="Normal"/>
    <w:rsid w:val="0089153B"/>
    <w:pPr>
      <w:spacing w:after="240" w:line="240" w:lineRule="auto"/>
      <w:jc w:val="center"/>
    </w:pPr>
    <w:rPr>
      <w:rFonts w:ascii="Garamond" w:eastAsia="Garamond" w:hAnsi="Garamond" w:cs="Garamond"/>
      <w:sz w:val="20"/>
      <w:szCs w:val="20"/>
    </w:rPr>
  </w:style>
  <w:style w:type="paragraph" w:customStyle="1" w:styleId="CoverDocumentAddress">
    <w:name w:val="Cover Document Address"/>
    <w:basedOn w:val="Normal"/>
    <w:rsid w:val="0089153B"/>
    <w:pPr>
      <w:spacing w:after="0" w:line="240" w:lineRule="auto"/>
      <w:jc w:val="center"/>
    </w:pPr>
    <w:rPr>
      <w:rFonts w:ascii="Garamond" w:eastAsia="Garamond" w:hAnsi="Garamond" w:cs="Garamond"/>
      <w:sz w:val="20"/>
      <w:szCs w:val="20"/>
    </w:rPr>
  </w:style>
  <w:style w:type="paragraph" w:customStyle="1" w:styleId="CoverDate">
    <w:name w:val="Cover Date"/>
    <w:basedOn w:val="BodyText"/>
    <w:next w:val="CoverText"/>
    <w:rsid w:val="0089153B"/>
    <w:pPr>
      <w:tabs>
        <w:tab w:val="left" w:pos="2700"/>
      </w:tabs>
      <w:spacing w:before="0" w:after="0"/>
      <w:jc w:val="center"/>
    </w:pPr>
    <w:rPr>
      <w:b/>
    </w:rPr>
  </w:style>
  <w:style w:type="paragraph" w:customStyle="1" w:styleId="CoverText">
    <w:name w:val="Cover Text"/>
    <w:basedOn w:val="BodyText"/>
    <w:rsid w:val="0089153B"/>
    <w:pPr>
      <w:spacing w:before="120" w:after="120"/>
      <w:jc w:val="center"/>
    </w:pPr>
    <w:rPr>
      <w:sz w:val="20"/>
    </w:rPr>
  </w:style>
  <w:style w:type="paragraph" w:customStyle="1" w:styleId="NewPage">
    <w:name w:val="New Page"/>
    <w:basedOn w:val="Normal"/>
    <w:autoRedefine/>
    <w:rsid w:val="0089153B"/>
    <w:pPr>
      <w:pageBreakBefore/>
      <w:spacing w:before="160" w:line="240" w:lineRule="auto"/>
      <w:jc w:val="both"/>
    </w:pPr>
    <w:rPr>
      <w:rFonts w:ascii="Garamond" w:eastAsia="Garamond" w:hAnsi="Garamond" w:cs="Garamond"/>
      <w:sz w:val="24"/>
      <w:szCs w:val="20"/>
    </w:rPr>
  </w:style>
  <w:style w:type="paragraph" w:customStyle="1" w:styleId="FrontInformation">
    <w:name w:val="FrontInformation"/>
    <w:autoRedefine/>
    <w:rsid w:val="0089153B"/>
    <w:pPr>
      <w:spacing w:after="240" w:line="360" w:lineRule="auto"/>
    </w:pPr>
    <w:rPr>
      <w:rFonts w:ascii="Garamond" w:eastAsia="Garamond" w:hAnsi="Garamond" w:cs="Garamond"/>
      <w:sz w:val="20"/>
      <w:szCs w:val="20"/>
      <w:lang w:eastAsia="en-GB"/>
    </w:rPr>
  </w:style>
  <w:style w:type="character" w:customStyle="1" w:styleId="defitem">
    <w:name w:val="defitem"/>
    <w:basedOn w:val="DefaultParagraphFont"/>
    <w:rsid w:val="0089153B"/>
  </w:style>
  <w:style w:type="character" w:customStyle="1" w:styleId="smallcaps">
    <w:name w:val="smallcaps"/>
    <w:rsid w:val="0089153B"/>
    <w:rPr>
      <w:b/>
      <w:smallCaps/>
    </w:rPr>
  </w:style>
  <w:style w:type="paragraph" w:customStyle="1" w:styleId="Sch1Number">
    <w:name w:val="Sch 1 Number"/>
    <w:basedOn w:val="Sch1Heading"/>
    <w:rsid w:val="0089153B"/>
    <w:pPr>
      <w:keepNext w:val="0"/>
    </w:pPr>
    <w:rPr>
      <w:b w:val="0"/>
      <w:smallCaps w:val="0"/>
    </w:rPr>
  </w:style>
  <w:style w:type="paragraph" w:customStyle="1" w:styleId="Testimonium">
    <w:name w:val="Testimonium"/>
    <w:basedOn w:val="Normal"/>
    <w:rsid w:val="0089153B"/>
    <w:pPr>
      <w:spacing w:before="160" w:line="240" w:lineRule="auto"/>
      <w:jc w:val="both"/>
    </w:pPr>
    <w:rPr>
      <w:rFonts w:ascii="Garamond" w:eastAsia="Garamond" w:hAnsi="Garamond" w:cs="Garamond"/>
      <w:sz w:val="24"/>
      <w:szCs w:val="20"/>
    </w:rPr>
  </w:style>
  <w:style w:type="paragraph" w:customStyle="1" w:styleId="Appendix">
    <w:name w:val="Appendix"/>
    <w:basedOn w:val="BodyText"/>
    <w:next w:val="BodyText"/>
    <w:rsid w:val="0089153B"/>
    <w:pPr>
      <w:pageBreakBefore/>
      <w:numPr>
        <w:numId w:val="19"/>
      </w:numPr>
      <w:jc w:val="center"/>
      <w:outlineLvl w:val="0"/>
    </w:pPr>
    <w:rPr>
      <w:b/>
      <w:smallCaps/>
    </w:rPr>
  </w:style>
  <w:style w:type="paragraph" w:styleId="CommentText">
    <w:name w:val="annotation text"/>
    <w:basedOn w:val="Normal"/>
    <w:link w:val="Comment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CommentTextChar">
    <w:name w:val="Comment Text Char"/>
    <w:basedOn w:val="DefaultParagraphFont"/>
    <w:link w:val="CommentText"/>
    <w:rsid w:val="0089153B"/>
    <w:rPr>
      <w:rFonts w:ascii="Garamond" w:eastAsia="Garamond" w:hAnsi="Garamond" w:cs="Garamond"/>
      <w:sz w:val="24"/>
      <w:szCs w:val="20"/>
    </w:rPr>
  </w:style>
  <w:style w:type="paragraph" w:customStyle="1" w:styleId="CoverDocumentTitle">
    <w:name w:val="Cover Document Title"/>
    <w:basedOn w:val="BodyText"/>
    <w:next w:val="CoverText"/>
    <w:rsid w:val="0089153B"/>
    <w:pPr>
      <w:spacing w:before="120" w:after="120"/>
      <w:jc w:val="center"/>
    </w:pPr>
    <w:rPr>
      <w:b/>
      <w:caps/>
      <w:sz w:val="28"/>
    </w:rPr>
  </w:style>
  <w:style w:type="paragraph" w:customStyle="1" w:styleId="SubSchedule">
    <w:name w:val="Sub Schedule"/>
    <w:basedOn w:val="BodyText"/>
    <w:next w:val="Part"/>
    <w:rsid w:val="0089153B"/>
    <w:pPr>
      <w:numPr>
        <w:ilvl w:val="1"/>
        <w:numId w:val="14"/>
      </w:numPr>
      <w:jc w:val="center"/>
    </w:pPr>
    <w:rPr>
      <w:b/>
    </w:rPr>
  </w:style>
  <w:style w:type="paragraph" w:customStyle="1" w:styleId="HeadingTitle">
    <w:name w:val="HeadingTitle"/>
    <w:basedOn w:val="Normal"/>
    <w:rsid w:val="0089153B"/>
    <w:pPr>
      <w:spacing w:before="160" w:line="240" w:lineRule="auto"/>
      <w:contextualSpacing/>
      <w:jc w:val="both"/>
    </w:pPr>
    <w:rPr>
      <w:rFonts w:ascii="Garamond" w:eastAsia="Garamond" w:hAnsi="Garamond" w:cs="Garamond"/>
      <w:b/>
      <w:sz w:val="24"/>
      <w:szCs w:val="20"/>
    </w:rPr>
  </w:style>
  <w:style w:type="paragraph" w:customStyle="1" w:styleId="Background2">
    <w:name w:val="Background 2"/>
    <w:basedOn w:val="BodyText"/>
    <w:rsid w:val="0089153B"/>
    <w:pPr>
      <w:numPr>
        <w:ilvl w:val="1"/>
        <w:numId w:val="10"/>
      </w:numPr>
    </w:pPr>
  </w:style>
  <w:style w:type="paragraph" w:customStyle="1" w:styleId="NormalSpaced">
    <w:name w:val="NormalSpaced"/>
    <w:basedOn w:val="Normal"/>
    <w:next w:val="Normal"/>
    <w:rsid w:val="0089153B"/>
    <w:pPr>
      <w:spacing w:before="160" w:line="240" w:lineRule="auto"/>
      <w:jc w:val="both"/>
    </w:pPr>
    <w:rPr>
      <w:rFonts w:ascii="Garamond" w:eastAsia="Garamond" w:hAnsi="Garamond" w:cs="Garamond"/>
      <w:sz w:val="24"/>
      <w:szCs w:val="20"/>
    </w:rPr>
  </w:style>
  <w:style w:type="paragraph" w:customStyle="1" w:styleId="Bullet">
    <w:name w:val="Bullet"/>
    <w:basedOn w:val="Normal"/>
    <w:rsid w:val="0089153B"/>
    <w:pPr>
      <w:tabs>
        <w:tab w:val="num" w:pos="850"/>
      </w:tabs>
      <w:spacing w:before="160" w:after="120" w:line="240" w:lineRule="auto"/>
      <w:ind w:left="850" w:hanging="850"/>
      <w:jc w:val="both"/>
    </w:pPr>
    <w:rPr>
      <w:rFonts w:ascii="Garamond" w:eastAsia="Garamond" w:hAnsi="Garamond" w:cs="Garamond"/>
      <w:sz w:val="24"/>
      <w:szCs w:val="20"/>
    </w:rPr>
  </w:style>
  <w:style w:type="paragraph" w:customStyle="1" w:styleId="Bullet2">
    <w:name w:val="Bullet2"/>
    <w:basedOn w:val="Normal"/>
    <w:rsid w:val="0089153B"/>
    <w:pPr>
      <w:numPr>
        <w:numId w:val="16"/>
      </w:numPr>
      <w:spacing w:before="160" w:line="240" w:lineRule="auto"/>
      <w:jc w:val="both"/>
    </w:pPr>
    <w:rPr>
      <w:rFonts w:ascii="Garamond" w:eastAsia="Garamond" w:hAnsi="Garamond" w:cs="Garamond"/>
      <w:sz w:val="24"/>
      <w:szCs w:val="20"/>
    </w:rPr>
  </w:style>
  <w:style w:type="paragraph" w:customStyle="1" w:styleId="Bullet3">
    <w:name w:val="Bullet3"/>
    <w:basedOn w:val="Normal"/>
    <w:rsid w:val="0089153B"/>
    <w:pPr>
      <w:numPr>
        <w:numId w:val="17"/>
      </w:numPr>
      <w:spacing w:before="160" w:line="240" w:lineRule="auto"/>
      <w:jc w:val="both"/>
    </w:pPr>
    <w:rPr>
      <w:rFonts w:ascii="Garamond" w:eastAsia="Garamond" w:hAnsi="Garamond" w:cs="Garamond"/>
      <w:sz w:val="24"/>
      <w:szCs w:val="20"/>
    </w:rPr>
  </w:style>
  <w:style w:type="paragraph" w:customStyle="1" w:styleId="NormalCell">
    <w:name w:val="NormalCell"/>
    <w:basedOn w:val="Normal"/>
    <w:rsid w:val="0089153B"/>
    <w:pPr>
      <w:spacing w:before="160" w:line="240" w:lineRule="auto"/>
      <w:jc w:val="both"/>
    </w:pPr>
    <w:rPr>
      <w:rFonts w:ascii="Garamond" w:eastAsia="Garamond" w:hAnsi="Garamond" w:cs="Garamond"/>
      <w:sz w:val="24"/>
      <w:szCs w:val="20"/>
    </w:rPr>
  </w:style>
  <w:style w:type="paragraph" w:styleId="BodyText2">
    <w:name w:val="Body Text 2"/>
    <w:basedOn w:val="BodyText"/>
    <w:link w:val="BodyText2Char"/>
    <w:rsid w:val="0089153B"/>
    <w:pPr>
      <w:ind w:left="850"/>
    </w:pPr>
  </w:style>
  <w:style w:type="character" w:customStyle="1" w:styleId="BodyText2Char">
    <w:name w:val="Body Text 2 Char"/>
    <w:basedOn w:val="DefaultParagraphFont"/>
    <w:link w:val="BodyText2"/>
    <w:rsid w:val="0089153B"/>
    <w:rPr>
      <w:rFonts w:ascii="Garamond" w:eastAsia="Garamond" w:hAnsi="Garamond" w:cs="Garamond"/>
      <w:sz w:val="24"/>
      <w:szCs w:val="20"/>
    </w:rPr>
  </w:style>
  <w:style w:type="paragraph" w:styleId="BodyText3">
    <w:name w:val="Body Text 3"/>
    <w:basedOn w:val="BodyText"/>
    <w:link w:val="BodyText3Char"/>
    <w:rsid w:val="0089153B"/>
    <w:pPr>
      <w:ind w:left="1701"/>
    </w:pPr>
  </w:style>
  <w:style w:type="character" w:customStyle="1" w:styleId="BodyText3Char">
    <w:name w:val="Body Text 3 Char"/>
    <w:basedOn w:val="DefaultParagraphFont"/>
    <w:link w:val="BodyText3"/>
    <w:rsid w:val="0089153B"/>
    <w:rPr>
      <w:rFonts w:ascii="Garamond" w:eastAsia="Garamond" w:hAnsi="Garamond" w:cs="Garamond"/>
      <w:sz w:val="24"/>
      <w:szCs w:val="20"/>
    </w:rPr>
  </w:style>
  <w:style w:type="paragraph" w:styleId="BodyTextFirstIndent">
    <w:name w:val="Body Text First Indent"/>
    <w:basedOn w:val="Normal"/>
    <w:link w:val="BodyTextFirstInden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firstLine="210"/>
      <w:jc w:val="both"/>
    </w:pPr>
    <w:rPr>
      <w:rFonts w:ascii="Garamond" w:eastAsia="Garamond" w:hAnsi="Garamond" w:cs="Garamond"/>
      <w:sz w:val="24"/>
      <w:szCs w:val="20"/>
    </w:rPr>
  </w:style>
  <w:style w:type="character" w:customStyle="1" w:styleId="BodyTextFirstIndentChar">
    <w:name w:val="Body Text First Indent Char"/>
    <w:basedOn w:val="BodyTextChar"/>
    <w:link w:val="BodyTextFirstIndent"/>
    <w:rsid w:val="0089153B"/>
    <w:rPr>
      <w:rFonts w:ascii="Garamond" w:eastAsia="Garamond" w:hAnsi="Garamond" w:cs="Garamond"/>
      <w:sz w:val="24"/>
      <w:szCs w:val="20"/>
    </w:rPr>
  </w:style>
  <w:style w:type="paragraph" w:styleId="BodyTextIndent">
    <w:name w:val="Body Text Indent"/>
    <w:basedOn w:val="Normal"/>
    <w:link w:val="BodyTextIndent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Char">
    <w:name w:val="Body Text Indent Char"/>
    <w:basedOn w:val="DefaultParagraphFont"/>
    <w:link w:val="BodyTextIndent"/>
    <w:rsid w:val="0089153B"/>
    <w:rPr>
      <w:rFonts w:ascii="Garamond" w:eastAsia="Garamond" w:hAnsi="Garamond" w:cs="Garamond"/>
      <w:sz w:val="24"/>
      <w:szCs w:val="20"/>
    </w:rPr>
  </w:style>
  <w:style w:type="paragraph" w:styleId="BodyTextFirstIndent2">
    <w:name w:val="Body Text First Indent 2"/>
    <w:basedOn w:val="Normal"/>
    <w:link w:val="BodyTextFirstIndent2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firstLine="108"/>
      <w:jc w:val="both"/>
    </w:pPr>
    <w:rPr>
      <w:rFonts w:ascii="Garamond" w:eastAsia="Garamond" w:hAnsi="Garamond" w:cs="Garamond"/>
      <w:sz w:val="24"/>
      <w:szCs w:val="20"/>
    </w:rPr>
  </w:style>
  <w:style w:type="character" w:customStyle="1" w:styleId="BodyTextFirstIndent2Char">
    <w:name w:val="Body Text First Indent 2 Char"/>
    <w:basedOn w:val="BodyTextIndentChar"/>
    <w:link w:val="BodyTextFirstIndent2"/>
    <w:rsid w:val="0089153B"/>
    <w:rPr>
      <w:rFonts w:ascii="Garamond" w:eastAsia="Garamond" w:hAnsi="Garamond" w:cs="Garamond"/>
      <w:sz w:val="24"/>
      <w:szCs w:val="20"/>
    </w:rPr>
  </w:style>
  <w:style w:type="paragraph" w:styleId="BodyTextIndent2">
    <w:name w:val="Body Text Indent 2"/>
    <w:basedOn w:val="Normal"/>
    <w:link w:val="BodyTextIndent2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2Char">
    <w:name w:val="Body Text Indent 2 Char"/>
    <w:basedOn w:val="DefaultParagraphFont"/>
    <w:link w:val="BodyTextIndent2"/>
    <w:rsid w:val="0089153B"/>
    <w:rPr>
      <w:rFonts w:ascii="Garamond" w:eastAsia="Garamond" w:hAnsi="Garamond" w:cs="Garamond"/>
      <w:sz w:val="24"/>
      <w:szCs w:val="20"/>
    </w:rPr>
  </w:style>
  <w:style w:type="paragraph" w:styleId="BodyTextIndent3">
    <w:name w:val="Body Text Indent 3"/>
    <w:basedOn w:val="Normal"/>
    <w:link w:val="BodyTextIndent3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3Char">
    <w:name w:val="Body Text Indent 3 Char"/>
    <w:basedOn w:val="DefaultParagraphFont"/>
    <w:link w:val="BodyTextIndent3"/>
    <w:rsid w:val="0089153B"/>
    <w:rPr>
      <w:rFonts w:ascii="Garamond" w:eastAsia="Garamond" w:hAnsi="Garamond" w:cs="Garamond"/>
      <w:sz w:val="24"/>
      <w:szCs w:val="20"/>
    </w:rPr>
  </w:style>
  <w:style w:type="paragraph" w:styleId="Closing">
    <w:name w:val="Closing"/>
    <w:basedOn w:val="Normal"/>
    <w:link w:val="Clos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4321"/>
      <w:jc w:val="both"/>
    </w:pPr>
    <w:rPr>
      <w:rFonts w:ascii="Garamond" w:eastAsia="Garamond" w:hAnsi="Garamond" w:cs="Garamond"/>
      <w:sz w:val="24"/>
      <w:szCs w:val="20"/>
    </w:rPr>
  </w:style>
  <w:style w:type="character" w:customStyle="1" w:styleId="ClosingChar">
    <w:name w:val="Closing Char"/>
    <w:basedOn w:val="DefaultParagraphFont"/>
    <w:link w:val="Closing"/>
    <w:rsid w:val="0089153B"/>
    <w:rPr>
      <w:rFonts w:ascii="Garamond" w:eastAsia="Garamond" w:hAnsi="Garamond" w:cs="Garamond"/>
      <w:sz w:val="24"/>
      <w:szCs w:val="20"/>
    </w:rPr>
  </w:style>
  <w:style w:type="paragraph" w:styleId="Date">
    <w:name w:val="Date"/>
    <w:basedOn w:val="Normal"/>
    <w:link w:val="Date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DateChar">
    <w:name w:val="Date Char"/>
    <w:basedOn w:val="DefaultParagraphFont"/>
    <w:link w:val="Date"/>
    <w:rsid w:val="0089153B"/>
    <w:rPr>
      <w:rFonts w:ascii="Garamond" w:eastAsia="Garamond" w:hAnsi="Garamond" w:cs="Garamond"/>
      <w:sz w:val="24"/>
      <w:szCs w:val="20"/>
    </w:rPr>
  </w:style>
  <w:style w:type="paragraph" w:styleId="DocumentMap">
    <w:name w:val="Document Map"/>
    <w:basedOn w:val="Normal"/>
    <w:link w:val="DocumentMap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DocumentMapChar">
    <w:name w:val="Document Map Char"/>
    <w:basedOn w:val="DefaultParagraphFont"/>
    <w:link w:val="DocumentMap"/>
    <w:rsid w:val="0089153B"/>
    <w:rPr>
      <w:rFonts w:ascii="Garamond" w:eastAsia="Garamond" w:hAnsi="Garamond" w:cs="Garamond"/>
      <w:sz w:val="24"/>
      <w:szCs w:val="20"/>
    </w:rPr>
  </w:style>
  <w:style w:type="paragraph" w:styleId="EndnoteText">
    <w:name w:val="endnote text"/>
    <w:basedOn w:val="Normal"/>
    <w:link w:val="EndnoteText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EndnoteTextChar">
    <w:name w:val="Endnote Text Char"/>
    <w:basedOn w:val="DefaultParagraphFont"/>
    <w:link w:val="EndnoteText"/>
    <w:rsid w:val="0089153B"/>
    <w:rPr>
      <w:rFonts w:ascii="Garamond" w:eastAsia="Garamond" w:hAnsi="Garamond" w:cs="Garamond"/>
      <w:sz w:val="24"/>
      <w:szCs w:val="20"/>
    </w:rPr>
  </w:style>
  <w:style w:type="paragraph" w:styleId="EnvelopeAddress">
    <w:name w:val="envelope address"/>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2880"/>
      <w:jc w:val="both"/>
    </w:pPr>
    <w:rPr>
      <w:rFonts w:ascii="Garamond" w:eastAsia="Garamond" w:hAnsi="Garamond" w:cs="Garamond"/>
      <w:sz w:val="24"/>
      <w:szCs w:val="20"/>
    </w:rPr>
  </w:style>
  <w:style w:type="paragraph" w:styleId="EnvelopeReturn">
    <w:name w:val="envelope return"/>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paragraph" w:styleId="Index1">
    <w:name w:val="index 1"/>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40" w:hanging="240"/>
      <w:jc w:val="both"/>
    </w:pPr>
    <w:rPr>
      <w:rFonts w:ascii="Garamond" w:eastAsia="Garamond" w:hAnsi="Garamond" w:cs="Garamond"/>
      <w:sz w:val="24"/>
      <w:szCs w:val="20"/>
    </w:rPr>
  </w:style>
  <w:style w:type="paragraph" w:styleId="Index2">
    <w:name w:val="index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480" w:hanging="240"/>
      <w:jc w:val="both"/>
    </w:pPr>
    <w:rPr>
      <w:rFonts w:ascii="Garamond" w:eastAsia="Garamond" w:hAnsi="Garamond" w:cs="Garamond"/>
      <w:sz w:val="24"/>
      <w:szCs w:val="20"/>
    </w:rPr>
  </w:style>
  <w:style w:type="paragraph" w:styleId="Index3">
    <w:name w:val="index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720" w:hanging="240"/>
      <w:jc w:val="both"/>
    </w:pPr>
    <w:rPr>
      <w:rFonts w:ascii="Garamond" w:eastAsia="Garamond" w:hAnsi="Garamond" w:cs="Garamond"/>
      <w:sz w:val="24"/>
      <w:szCs w:val="20"/>
    </w:rPr>
  </w:style>
  <w:style w:type="paragraph" w:styleId="Index4">
    <w:name w:val="index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960" w:hanging="240"/>
      <w:jc w:val="both"/>
    </w:pPr>
    <w:rPr>
      <w:rFonts w:ascii="Garamond" w:eastAsia="Garamond" w:hAnsi="Garamond" w:cs="Garamond"/>
      <w:sz w:val="24"/>
      <w:szCs w:val="20"/>
    </w:rPr>
  </w:style>
  <w:style w:type="paragraph" w:styleId="Index5">
    <w:name w:val="index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200" w:hanging="240"/>
      <w:jc w:val="both"/>
    </w:pPr>
    <w:rPr>
      <w:rFonts w:ascii="Garamond" w:eastAsia="Garamond" w:hAnsi="Garamond" w:cs="Garamond"/>
      <w:sz w:val="24"/>
      <w:szCs w:val="20"/>
    </w:rPr>
  </w:style>
  <w:style w:type="paragraph" w:styleId="Index6">
    <w:name w:val="index 6"/>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440" w:hanging="240"/>
      <w:jc w:val="both"/>
    </w:pPr>
    <w:rPr>
      <w:rFonts w:ascii="Garamond" w:eastAsia="Garamond" w:hAnsi="Garamond" w:cs="Garamond"/>
      <w:sz w:val="24"/>
      <w:szCs w:val="20"/>
    </w:rPr>
  </w:style>
  <w:style w:type="paragraph" w:styleId="Index7">
    <w:name w:val="index 7"/>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680" w:hanging="240"/>
      <w:jc w:val="both"/>
    </w:pPr>
    <w:rPr>
      <w:rFonts w:ascii="Garamond" w:eastAsia="Garamond" w:hAnsi="Garamond" w:cs="Garamond"/>
      <w:sz w:val="24"/>
      <w:szCs w:val="20"/>
    </w:rPr>
  </w:style>
  <w:style w:type="paragraph" w:styleId="Index8">
    <w:name w:val="index 8"/>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920" w:hanging="240"/>
      <w:jc w:val="both"/>
    </w:pPr>
    <w:rPr>
      <w:rFonts w:ascii="Garamond" w:eastAsia="Garamond" w:hAnsi="Garamond" w:cs="Garamond"/>
      <w:sz w:val="24"/>
      <w:szCs w:val="20"/>
    </w:rPr>
  </w:style>
  <w:style w:type="paragraph" w:styleId="Index9">
    <w:name w:val="index 9"/>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160" w:hanging="240"/>
      <w:jc w:val="both"/>
    </w:pPr>
    <w:rPr>
      <w:rFonts w:ascii="Garamond" w:eastAsia="Garamond" w:hAnsi="Garamond" w:cs="Garamond"/>
      <w:sz w:val="24"/>
      <w:szCs w:val="20"/>
    </w:rPr>
  </w:style>
  <w:style w:type="paragraph" w:styleId="IndexHeading">
    <w:name w:val="index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b/>
      <w:sz w:val="24"/>
      <w:szCs w:val="20"/>
    </w:rPr>
  </w:style>
  <w:style w:type="paragraph" w:styleId="List">
    <w:name w:val="List"/>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hanging="720"/>
      <w:jc w:val="both"/>
    </w:pPr>
    <w:rPr>
      <w:rFonts w:ascii="Garamond" w:eastAsia="Garamond" w:hAnsi="Garamond" w:cs="Garamond"/>
      <w:sz w:val="24"/>
      <w:szCs w:val="20"/>
    </w:rPr>
  </w:style>
  <w:style w:type="paragraph" w:styleId="List2">
    <w:name w:val="List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14" w:hanging="357"/>
      <w:jc w:val="both"/>
    </w:pPr>
    <w:rPr>
      <w:rFonts w:ascii="Garamond" w:eastAsia="Garamond" w:hAnsi="Garamond" w:cs="Garamond"/>
      <w:sz w:val="24"/>
      <w:szCs w:val="20"/>
    </w:rPr>
  </w:style>
  <w:style w:type="paragraph" w:styleId="List3">
    <w:name w:val="List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4">
    <w:name w:val="List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5">
    <w:name w:val="List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ListBullet3">
    <w:name w:val="List Bullet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Bullet4">
    <w:name w:val="List Bullet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Bullet5">
    <w:name w:val="List Bullet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ListContinue">
    <w:name w:val="List Continue"/>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jc w:val="both"/>
    </w:pPr>
    <w:rPr>
      <w:rFonts w:ascii="Garamond" w:eastAsia="Garamond" w:hAnsi="Garamond" w:cs="Garamond"/>
      <w:sz w:val="24"/>
      <w:szCs w:val="20"/>
    </w:rPr>
  </w:style>
  <w:style w:type="paragraph" w:styleId="ListContinue2">
    <w:name w:val="List Continue 2"/>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jc w:val="both"/>
    </w:pPr>
    <w:rPr>
      <w:rFonts w:ascii="Garamond" w:eastAsia="Garamond" w:hAnsi="Garamond" w:cs="Garamond"/>
      <w:sz w:val="24"/>
      <w:szCs w:val="20"/>
    </w:rPr>
  </w:style>
  <w:style w:type="paragraph" w:styleId="ListContinue3">
    <w:name w:val="List Continue 3"/>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jc w:val="both"/>
    </w:pPr>
    <w:rPr>
      <w:rFonts w:ascii="Garamond" w:eastAsia="Garamond" w:hAnsi="Garamond" w:cs="Garamond"/>
      <w:sz w:val="24"/>
      <w:szCs w:val="20"/>
    </w:rPr>
  </w:style>
  <w:style w:type="paragraph" w:styleId="ListContinue4">
    <w:name w:val="List Continue 4"/>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40"/>
      <w:jc w:val="both"/>
    </w:pPr>
    <w:rPr>
      <w:rFonts w:ascii="Garamond" w:eastAsia="Garamond" w:hAnsi="Garamond" w:cs="Garamond"/>
      <w:sz w:val="24"/>
      <w:szCs w:val="20"/>
    </w:rPr>
  </w:style>
  <w:style w:type="paragraph" w:styleId="ListContinue5">
    <w:name w:val="List Continue 5"/>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jc w:val="both"/>
    </w:pPr>
    <w:rPr>
      <w:rFonts w:ascii="Garamond" w:eastAsia="Garamond" w:hAnsi="Garamond" w:cs="Garamond"/>
      <w:sz w:val="24"/>
      <w:szCs w:val="20"/>
    </w:rPr>
  </w:style>
  <w:style w:type="paragraph" w:styleId="ListNumber2">
    <w:name w:val="List Number 2"/>
    <w:basedOn w:val="Normal"/>
    <w:rsid w:val="0089153B"/>
    <w:pPr>
      <w:tabs>
        <w:tab w:val="num" w:pos="360"/>
      </w:tabs>
      <w:spacing w:before="160" w:line="240" w:lineRule="auto"/>
      <w:jc w:val="both"/>
    </w:pPr>
    <w:rPr>
      <w:rFonts w:ascii="Garamond" w:eastAsia="Garamond" w:hAnsi="Garamond" w:cs="Garamond"/>
      <w:sz w:val="24"/>
      <w:szCs w:val="20"/>
    </w:rPr>
  </w:style>
  <w:style w:type="paragraph" w:styleId="ListNumber3">
    <w:name w:val="List Number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Number4">
    <w:name w:val="List Number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Number5">
    <w:name w:val="List Number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MessageHeader">
    <w:name w:val="Message Header"/>
    <w:basedOn w:val="Normal"/>
    <w:link w:val="MessageHeaderChar"/>
    <w:rsid w:val="0089153B"/>
    <w:pPr>
      <w:spacing w:before="160" w:line="240" w:lineRule="auto"/>
      <w:ind w:left="1077" w:hanging="1077"/>
      <w:jc w:val="both"/>
    </w:pPr>
    <w:rPr>
      <w:rFonts w:ascii="Garamond" w:eastAsia="Garamond" w:hAnsi="Garamond" w:cs="Garamond"/>
      <w:sz w:val="24"/>
      <w:szCs w:val="20"/>
    </w:rPr>
  </w:style>
  <w:style w:type="character" w:customStyle="1" w:styleId="MessageHeaderChar">
    <w:name w:val="Message Header Char"/>
    <w:basedOn w:val="DefaultParagraphFont"/>
    <w:link w:val="MessageHeader"/>
    <w:rsid w:val="0089153B"/>
    <w:rPr>
      <w:rFonts w:ascii="Garamond" w:eastAsia="Garamond" w:hAnsi="Garamond" w:cs="Garamond"/>
      <w:sz w:val="24"/>
      <w:szCs w:val="20"/>
    </w:rPr>
  </w:style>
  <w:style w:type="paragraph" w:styleId="NormalIndent">
    <w:name w:val="Normal Indent"/>
    <w:basedOn w:val="Normal"/>
    <w:rsid w:val="0089153B"/>
    <w:pPr>
      <w:spacing w:before="160" w:line="240" w:lineRule="auto"/>
      <w:ind w:left="720"/>
      <w:jc w:val="both"/>
    </w:pPr>
    <w:rPr>
      <w:rFonts w:ascii="Garamond" w:eastAsia="Garamond" w:hAnsi="Garamond" w:cs="Garamond"/>
      <w:sz w:val="24"/>
      <w:szCs w:val="20"/>
    </w:rPr>
  </w:style>
  <w:style w:type="paragraph" w:styleId="NoteHeading">
    <w:name w:val="Note Heading"/>
    <w:basedOn w:val="Normal"/>
    <w:link w:val="NoteHead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NoteHeadingChar">
    <w:name w:val="Note Heading Char"/>
    <w:basedOn w:val="DefaultParagraphFont"/>
    <w:link w:val="NoteHeading"/>
    <w:rsid w:val="0089153B"/>
    <w:rPr>
      <w:rFonts w:ascii="Garamond" w:eastAsia="Garamond" w:hAnsi="Garamond" w:cs="Garamond"/>
      <w:sz w:val="24"/>
      <w:szCs w:val="20"/>
    </w:rPr>
  </w:style>
  <w:style w:type="paragraph" w:styleId="PlainText">
    <w:name w:val="Plain Text"/>
    <w:basedOn w:val="Normal"/>
    <w:link w:val="Plain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PlainTextChar">
    <w:name w:val="Plain Text Char"/>
    <w:basedOn w:val="DefaultParagraphFont"/>
    <w:link w:val="PlainText"/>
    <w:rsid w:val="0089153B"/>
    <w:rPr>
      <w:rFonts w:ascii="Garamond" w:eastAsia="Garamond" w:hAnsi="Garamond" w:cs="Garamond"/>
      <w:sz w:val="24"/>
      <w:szCs w:val="20"/>
    </w:rPr>
  </w:style>
  <w:style w:type="paragraph" w:styleId="Salutation">
    <w:name w:val="Salutation"/>
    <w:basedOn w:val="Normal"/>
    <w:link w:val="Salutation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SalutationChar">
    <w:name w:val="Salutation Char"/>
    <w:basedOn w:val="DefaultParagraphFont"/>
    <w:link w:val="Salutation"/>
    <w:rsid w:val="0089153B"/>
    <w:rPr>
      <w:rFonts w:ascii="Garamond" w:eastAsia="Garamond" w:hAnsi="Garamond" w:cs="Garamond"/>
      <w:sz w:val="24"/>
      <w:szCs w:val="20"/>
    </w:rPr>
  </w:style>
  <w:style w:type="paragraph" w:styleId="Signature">
    <w:name w:val="Signature"/>
    <w:basedOn w:val="Normal"/>
    <w:link w:val="SignatureChar"/>
    <w:rsid w:val="0089153B"/>
    <w:pPr>
      <w:spacing w:before="160" w:line="240" w:lineRule="auto"/>
      <w:ind w:left="4321"/>
      <w:jc w:val="both"/>
    </w:pPr>
    <w:rPr>
      <w:rFonts w:ascii="Garamond" w:eastAsia="Garamond" w:hAnsi="Garamond" w:cs="Garamond"/>
      <w:sz w:val="24"/>
      <w:szCs w:val="20"/>
    </w:rPr>
  </w:style>
  <w:style w:type="character" w:customStyle="1" w:styleId="SignatureChar">
    <w:name w:val="Signature Char"/>
    <w:basedOn w:val="DefaultParagraphFont"/>
    <w:link w:val="Signature"/>
    <w:rsid w:val="0089153B"/>
    <w:rPr>
      <w:rFonts w:ascii="Garamond" w:eastAsia="Garamond" w:hAnsi="Garamond" w:cs="Garamond"/>
      <w:sz w:val="24"/>
      <w:szCs w:val="20"/>
    </w:rPr>
  </w:style>
  <w:style w:type="paragraph" w:styleId="TOAHeading">
    <w:name w:val="toa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line="200" w:lineRule="atLeast"/>
      <w:jc w:val="both"/>
    </w:pPr>
    <w:rPr>
      <w:rFonts w:ascii="Garamond" w:eastAsia="Garamond" w:hAnsi="Garamond" w:cs="Garamond"/>
      <w:b/>
      <w:sz w:val="24"/>
      <w:szCs w:val="20"/>
    </w:rPr>
  </w:style>
  <w:style w:type="paragraph" w:styleId="TOC4">
    <w:name w:val="toc 4"/>
    <w:basedOn w:val="TOC3"/>
    <w:rsid w:val="0089153B"/>
    <w:pPr>
      <w:ind w:left="1440"/>
    </w:pPr>
  </w:style>
  <w:style w:type="paragraph" w:styleId="TOC5">
    <w:name w:val="toc 5"/>
    <w:basedOn w:val="Normal"/>
    <w:rsid w:val="0089153B"/>
    <w:pPr>
      <w:tabs>
        <w:tab w:val="right" w:leader="dot" w:pos="9000"/>
      </w:tabs>
      <w:spacing w:after="0" w:line="240" w:lineRule="auto"/>
      <w:contextualSpacing/>
      <w:jc w:val="both"/>
    </w:pPr>
    <w:rPr>
      <w:rFonts w:ascii="Garamond" w:eastAsia="Garamond" w:hAnsi="Garamond" w:cs="Garamond"/>
      <w:noProof/>
      <w:sz w:val="24"/>
      <w:szCs w:val="20"/>
    </w:rPr>
  </w:style>
  <w:style w:type="paragraph" w:styleId="TOC6">
    <w:name w:val="toc 6"/>
    <w:basedOn w:val="Normal"/>
    <w:rsid w:val="0089153B"/>
    <w:pPr>
      <w:tabs>
        <w:tab w:val="right" w:leader="dot" w:pos="8784"/>
      </w:tabs>
      <w:spacing w:after="0" w:line="240" w:lineRule="auto"/>
      <w:ind w:left="1440"/>
      <w:contextualSpacing/>
      <w:jc w:val="both"/>
    </w:pPr>
    <w:rPr>
      <w:rFonts w:ascii="Garamond" w:eastAsia="Garamond" w:hAnsi="Garamond" w:cs="Garamond"/>
      <w:sz w:val="24"/>
      <w:szCs w:val="20"/>
    </w:rPr>
  </w:style>
  <w:style w:type="paragraph" w:styleId="TOC7">
    <w:name w:val="toc 7"/>
    <w:basedOn w:val="Normal"/>
    <w:rsid w:val="0089153B"/>
    <w:pPr>
      <w:tabs>
        <w:tab w:val="left" w:pos="709"/>
        <w:tab w:val="right" w:leader="dot" w:pos="7655"/>
        <w:tab w:val="left" w:pos="7920"/>
        <w:tab w:val="left" w:pos="8640"/>
        <w:tab w:val="left" w:pos="9360"/>
        <w:tab w:val="left" w:pos="10080"/>
      </w:tabs>
      <w:spacing w:after="0" w:line="240" w:lineRule="auto"/>
      <w:ind w:left="1440"/>
      <w:jc w:val="both"/>
    </w:pPr>
    <w:rPr>
      <w:rFonts w:ascii="Garamond" w:eastAsia="Garamond" w:hAnsi="Garamond" w:cs="Garamond"/>
      <w:sz w:val="24"/>
      <w:szCs w:val="20"/>
    </w:rPr>
  </w:style>
  <w:style w:type="paragraph" w:styleId="TOC8">
    <w:name w:val="toc 8"/>
    <w:basedOn w:val="Normal"/>
    <w:rsid w:val="0089153B"/>
    <w:pPr>
      <w:tabs>
        <w:tab w:val="left" w:pos="709"/>
        <w:tab w:val="right" w:leader="dot" w:pos="7655"/>
        <w:tab w:val="left" w:pos="7920"/>
        <w:tab w:val="left" w:pos="8640"/>
        <w:tab w:val="left" w:pos="9360"/>
        <w:tab w:val="left" w:pos="10080"/>
      </w:tabs>
      <w:spacing w:after="0" w:line="240" w:lineRule="auto"/>
      <w:ind w:left="1680"/>
      <w:jc w:val="both"/>
    </w:pPr>
    <w:rPr>
      <w:rFonts w:ascii="Garamond" w:eastAsia="Garamond" w:hAnsi="Garamond" w:cs="Garamond"/>
      <w:sz w:val="24"/>
      <w:szCs w:val="20"/>
    </w:rPr>
  </w:style>
  <w:style w:type="paragraph" w:styleId="TOC9">
    <w:name w:val="toc 9"/>
    <w:basedOn w:val="Normal"/>
    <w:rsid w:val="0089153B"/>
    <w:pPr>
      <w:tabs>
        <w:tab w:val="left" w:pos="709"/>
        <w:tab w:val="right" w:leader="dot" w:pos="7655"/>
        <w:tab w:val="left" w:pos="7920"/>
        <w:tab w:val="left" w:pos="8640"/>
        <w:tab w:val="left" w:pos="9360"/>
        <w:tab w:val="left" w:pos="10080"/>
      </w:tabs>
      <w:spacing w:after="0" w:line="240" w:lineRule="auto"/>
      <w:ind w:left="1920"/>
      <w:jc w:val="both"/>
    </w:pPr>
    <w:rPr>
      <w:rFonts w:ascii="Garamond" w:eastAsia="Garamond" w:hAnsi="Garamond" w:cs="Garamond"/>
      <w:sz w:val="24"/>
      <w:szCs w:val="20"/>
    </w:rPr>
  </w:style>
  <w:style w:type="paragraph" w:styleId="TableofAuthorities">
    <w:name w:val="table of authorities"/>
    <w:basedOn w:val="Normal"/>
    <w:rsid w:val="0089153B"/>
    <w:pPr>
      <w:tabs>
        <w:tab w:val="left" w:pos="709"/>
        <w:tab w:val="right" w:leader="dot" w:pos="7655"/>
        <w:tab w:val="left" w:pos="7920"/>
        <w:tab w:val="left" w:pos="8640"/>
        <w:tab w:val="left" w:pos="9360"/>
        <w:tab w:val="left" w:pos="10080"/>
      </w:tabs>
      <w:spacing w:before="160" w:line="200" w:lineRule="atLeast"/>
      <w:ind w:left="240" w:hanging="240"/>
      <w:jc w:val="both"/>
    </w:pPr>
    <w:rPr>
      <w:rFonts w:ascii="Garamond" w:eastAsia="Garamond" w:hAnsi="Garamond" w:cs="Garamond"/>
      <w:sz w:val="24"/>
      <w:szCs w:val="20"/>
    </w:rPr>
  </w:style>
  <w:style w:type="paragraph" w:styleId="TableofFigures">
    <w:name w:val="table of figures"/>
    <w:basedOn w:val="Normal"/>
    <w:rsid w:val="0089153B"/>
    <w:pPr>
      <w:tabs>
        <w:tab w:val="left" w:pos="709"/>
        <w:tab w:val="right" w:leader="dot" w:pos="7655"/>
        <w:tab w:val="left" w:pos="7920"/>
        <w:tab w:val="left" w:pos="8640"/>
        <w:tab w:val="left" w:pos="9360"/>
        <w:tab w:val="left" w:pos="10080"/>
      </w:tabs>
      <w:spacing w:before="160" w:line="200" w:lineRule="atLeast"/>
      <w:ind w:left="480" w:hanging="480"/>
      <w:jc w:val="both"/>
    </w:pPr>
    <w:rPr>
      <w:rFonts w:ascii="Garamond" w:eastAsia="Garamond" w:hAnsi="Garamond" w:cs="Garamond"/>
      <w:sz w:val="24"/>
      <w:szCs w:val="20"/>
    </w:rPr>
  </w:style>
  <w:style w:type="paragraph" w:customStyle="1" w:styleId="Definition1">
    <w:name w:val="Definition 1"/>
    <w:basedOn w:val="BodyText"/>
    <w:rsid w:val="0089153B"/>
    <w:pPr>
      <w:numPr>
        <w:numId w:val="12"/>
      </w:numPr>
    </w:pPr>
  </w:style>
  <w:style w:type="paragraph" w:customStyle="1" w:styleId="Definition1Continuation">
    <w:name w:val="Definition 1 Continuation"/>
    <w:basedOn w:val="BodyText"/>
    <w:rsid w:val="0089153B"/>
    <w:pPr>
      <w:ind w:left="567"/>
    </w:pPr>
  </w:style>
  <w:style w:type="paragraph" w:customStyle="1" w:styleId="Definition2Continuation">
    <w:name w:val="Definition 2 Continuation"/>
    <w:basedOn w:val="BodyText"/>
    <w:rsid w:val="0089153B"/>
    <w:pPr>
      <w:ind w:left="1134"/>
    </w:pPr>
  </w:style>
  <w:style w:type="paragraph" w:customStyle="1" w:styleId="Definition3Continuation">
    <w:name w:val="Definition 3 Continuation"/>
    <w:basedOn w:val="BodyText"/>
    <w:rsid w:val="0089153B"/>
    <w:pPr>
      <w:ind w:left="1701"/>
    </w:pPr>
  </w:style>
  <w:style w:type="paragraph" w:customStyle="1" w:styleId="Definition4Continuation">
    <w:name w:val="Definition 4 Continuation"/>
    <w:basedOn w:val="BodyText"/>
    <w:rsid w:val="0089153B"/>
    <w:pPr>
      <w:ind w:left="2268"/>
    </w:pPr>
  </w:style>
  <w:style w:type="paragraph" w:customStyle="1" w:styleId="Parties2">
    <w:name w:val="Parties 2"/>
    <w:basedOn w:val="BodyText"/>
    <w:rsid w:val="0089153B"/>
    <w:pPr>
      <w:numPr>
        <w:ilvl w:val="1"/>
        <w:numId w:val="11"/>
      </w:numPr>
    </w:pPr>
  </w:style>
  <w:style w:type="paragraph" w:customStyle="1" w:styleId="CoverPartyName">
    <w:name w:val="Cover Party Name"/>
    <w:basedOn w:val="BodyText"/>
    <w:next w:val="CoverText"/>
    <w:rsid w:val="0089153B"/>
    <w:pPr>
      <w:spacing w:before="120" w:after="120"/>
      <w:jc w:val="center"/>
    </w:pPr>
    <w:rPr>
      <w:b/>
    </w:rPr>
  </w:style>
  <w:style w:type="character" w:customStyle="1" w:styleId="intro">
    <w:name w:val="intro"/>
    <w:basedOn w:val="DefaultParagraphFont"/>
    <w:rsid w:val="0089153B"/>
  </w:style>
  <w:style w:type="paragraph" w:customStyle="1" w:styleId="TOCsub-Heading">
    <w:name w:val="TOC sub-Heading"/>
    <w:basedOn w:val="BodyText"/>
    <w:rsid w:val="0089153B"/>
    <w:pPr>
      <w:keepNext/>
      <w:spacing w:after="120"/>
    </w:pPr>
    <w:rPr>
      <w:b/>
    </w:rPr>
  </w:style>
  <w:style w:type="paragraph" w:customStyle="1" w:styleId="Definition2">
    <w:name w:val="Definition 2"/>
    <w:basedOn w:val="BodyText"/>
    <w:rsid w:val="0089153B"/>
    <w:pPr>
      <w:numPr>
        <w:ilvl w:val="1"/>
        <w:numId w:val="12"/>
      </w:numPr>
    </w:pPr>
  </w:style>
  <w:style w:type="paragraph" w:customStyle="1" w:styleId="Level1Heading">
    <w:name w:val="Level 1 Heading"/>
    <w:basedOn w:val="BodyText"/>
    <w:next w:val="Level2Number"/>
    <w:rsid w:val="0089153B"/>
    <w:pPr>
      <w:keepNext/>
      <w:numPr>
        <w:numId w:val="13"/>
      </w:numPr>
      <w:spacing w:before="120"/>
      <w:outlineLvl w:val="0"/>
    </w:pPr>
    <w:rPr>
      <w:b/>
      <w:smallCaps/>
    </w:rPr>
  </w:style>
  <w:style w:type="paragraph" w:customStyle="1" w:styleId="Level2Number">
    <w:name w:val="Level 2 Number"/>
    <w:basedOn w:val="BodyText"/>
    <w:rsid w:val="0089153B"/>
    <w:pPr>
      <w:numPr>
        <w:ilvl w:val="1"/>
        <w:numId w:val="13"/>
      </w:numPr>
      <w:outlineLvl w:val="1"/>
    </w:pPr>
  </w:style>
  <w:style w:type="paragraph" w:customStyle="1" w:styleId="BodyText5">
    <w:name w:val="Body Text 5"/>
    <w:basedOn w:val="BodyText"/>
    <w:rsid w:val="0089153B"/>
    <w:pPr>
      <w:ind w:left="3402"/>
    </w:pPr>
  </w:style>
  <w:style w:type="paragraph" w:customStyle="1" w:styleId="Level3Number">
    <w:name w:val="Level 3 Number"/>
    <w:basedOn w:val="BodyText"/>
    <w:rsid w:val="0089153B"/>
    <w:pPr>
      <w:numPr>
        <w:ilvl w:val="2"/>
        <w:numId w:val="13"/>
      </w:numPr>
      <w:outlineLvl w:val="2"/>
    </w:pPr>
  </w:style>
  <w:style w:type="paragraph" w:customStyle="1" w:styleId="Level4Number">
    <w:name w:val="Level 4 Number"/>
    <w:basedOn w:val="Normal"/>
    <w:rsid w:val="0089153B"/>
    <w:pPr>
      <w:numPr>
        <w:ilvl w:val="3"/>
        <w:numId w:val="13"/>
      </w:numPr>
      <w:spacing w:before="160" w:line="240" w:lineRule="auto"/>
      <w:jc w:val="both"/>
      <w:outlineLvl w:val="3"/>
    </w:pPr>
    <w:rPr>
      <w:rFonts w:ascii="Garamond" w:eastAsia="Garamond" w:hAnsi="Garamond" w:cs="Garamond"/>
      <w:sz w:val="24"/>
      <w:szCs w:val="20"/>
    </w:rPr>
  </w:style>
  <w:style w:type="paragraph" w:customStyle="1" w:styleId="Level5Number">
    <w:name w:val="Level 5 Number"/>
    <w:basedOn w:val="BodyText"/>
    <w:rsid w:val="0089153B"/>
    <w:pPr>
      <w:numPr>
        <w:ilvl w:val="4"/>
        <w:numId w:val="13"/>
      </w:numPr>
      <w:outlineLvl w:val="4"/>
    </w:pPr>
  </w:style>
  <w:style w:type="paragraph" w:customStyle="1" w:styleId="Level6Number">
    <w:name w:val="Level 6 Number"/>
    <w:basedOn w:val="BodyText"/>
    <w:rsid w:val="0089153B"/>
    <w:pPr>
      <w:numPr>
        <w:ilvl w:val="5"/>
        <w:numId w:val="13"/>
      </w:numPr>
      <w:outlineLvl w:val="5"/>
    </w:pPr>
  </w:style>
  <w:style w:type="paragraph" w:customStyle="1" w:styleId="Level7Number">
    <w:name w:val="Level 7 Number"/>
    <w:basedOn w:val="BodyText"/>
    <w:rsid w:val="0089153B"/>
    <w:pPr>
      <w:numPr>
        <w:ilvl w:val="6"/>
        <w:numId w:val="13"/>
      </w:numPr>
      <w:outlineLvl w:val="6"/>
    </w:pPr>
  </w:style>
  <w:style w:type="paragraph" w:customStyle="1" w:styleId="Level8Number">
    <w:name w:val="Level 8 Number"/>
    <w:basedOn w:val="BodyText"/>
    <w:rsid w:val="0089153B"/>
    <w:pPr>
      <w:numPr>
        <w:ilvl w:val="7"/>
        <w:numId w:val="13"/>
      </w:numPr>
      <w:outlineLvl w:val="7"/>
    </w:pPr>
  </w:style>
  <w:style w:type="paragraph" w:customStyle="1" w:styleId="Level9Number">
    <w:name w:val="Level 9 Number"/>
    <w:basedOn w:val="BodyText"/>
    <w:rsid w:val="0089153B"/>
    <w:pPr>
      <w:numPr>
        <w:ilvl w:val="8"/>
        <w:numId w:val="13"/>
      </w:numPr>
      <w:outlineLvl w:val="8"/>
    </w:pPr>
  </w:style>
  <w:style w:type="paragraph" w:customStyle="1" w:styleId="Level1Number">
    <w:name w:val="Level 1 Number"/>
    <w:basedOn w:val="Level1Heading"/>
    <w:rsid w:val="0089153B"/>
    <w:pPr>
      <w:keepNext w:val="0"/>
    </w:pPr>
    <w:rPr>
      <w:b w:val="0"/>
      <w:smallCaps w:val="0"/>
    </w:rPr>
  </w:style>
  <w:style w:type="paragraph" w:customStyle="1" w:styleId="Level2Heading">
    <w:name w:val="Level 2 Heading"/>
    <w:basedOn w:val="Level2Number"/>
    <w:next w:val="Level3Number"/>
    <w:rsid w:val="0089153B"/>
    <w:pPr>
      <w:keepNext/>
    </w:pPr>
    <w:rPr>
      <w:b/>
    </w:rPr>
  </w:style>
  <w:style w:type="paragraph" w:customStyle="1" w:styleId="Level3Heading">
    <w:name w:val="Level 3 Heading"/>
    <w:basedOn w:val="Level3Number"/>
    <w:next w:val="Level4Number"/>
    <w:rsid w:val="0089153B"/>
    <w:rPr>
      <w:b/>
    </w:rPr>
  </w:style>
  <w:style w:type="paragraph" w:customStyle="1" w:styleId="Level4Heading">
    <w:name w:val="Level 4 Heading"/>
    <w:basedOn w:val="Level4Number"/>
    <w:next w:val="Level5Number"/>
    <w:rsid w:val="0089153B"/>
    <w:rPr>
      <w:b/>
    </w:rPr>
  </w:style>
  <w:style w:type="paragraph" w:customStyle="1" w:styleId="BodyText6">
    <w:name w:val="Body Text 6"/>
    <w:basedOn w:val="BodyText"/>
    <w:rsid w:val="0089153B"/>
    <w:pPr>
      <w:ind w:left="3969"/>
    </w:pPr>
  </w:style>
  <w:style w:type="paragraph" w:customStyle="1" w:styleId="BodyText7">
    <w:name w:val="Body Text 7"/>
    <w:basedOn w:val="BodyText"/>
    <w:rsid w:val="0089153B"/>
    <w:pPr>
      <w:ind w:left="4536"/>
    </w:pPr>
  </w:style>
  <w:style w:type="paragraph" w:customStyle="1" w:styleId="BodyText8">
    <w:name w:val="Body Text 8"/>
    <w:basedOn w:val="BodyText"/>
    <w:rsid w:val="0089153B"/>
    <w:pPr>
      <w:ind w:left="5103"/>
    </w:pPr>
  </w:style>
  <w:style w:type="paragraph" w:customStyle="1" w:styleId="BodyText9">
    <w:name w:val="Body Text 9"/>
    <w:basedOn w:val="BodyText"/>
    <w:rsid w:val="0089153B"/>
    <w:pPr>
      <w:ind w:left="5670"/>
    </w:pPr>
  </w:style>
  <w:style w:type="paragraph" w:customStyle="1" w:styleId="Sch5Number">
    <w:name w:val="Sch 5 Number"/>
    <w:basedOn w:val="BodyText"/>
    <w:rsid w:val="0089153B"/>
    <w:pPr>
      <w:numPr>
        <w:ilvl w:val="7"/>
        <w:numId w:val="14"/>
      </w:numPr>
      <w:outlineLvl w:val="6"/>
    </w:pPr>
  </w:style>
  <w:style w:type="paragraph" w:customStyle="1" w:styleId="Sch6Number">
    <w:name w:val="Sch 6 Number"/>
    <w:basedOn w:val="BodyText"/>
    <w:rsid w:val="0089153B"/>
    <w:pPr>
      <w:numPr>
        <w:ilvl w:val="8"/>
        <w:numId w:val="14"/>
      </w:numPr>
      <w:outlineLvl w:val="7"/>
    </w:pPr>
  </w:style>
  <w:style w:type="character" w:styleId="HTMLAcronym">
    <w:name w:val="HTML Acronym"/>
    <w:basedOn w:val="DefaultParagraphFont"/>
    <w:rsid w:val="0089153B"/>
  </w:style>
  <w:style w:type="paragraph" w:customStyle="1" w:styleId="Sch4Heading">
    <w:name w:val="Sch 4 Heading"/>
    <w:basedOn w:val="Sch4Number"/>
    <w:rsid w:val="0089153B"/>
    <w:pPr>
      <w:keepNext/>
    </w:pPr>
    <w:rPr>
      <w:b/>
      <w:caps/>
      <w:smallCaps/>
    </w:rPr>
  </w:style>
  <w:style w:type="character" w:customStyle="1" w:styleId="Bold">
    <w:name w:val="Bold"/>
    <w:rsid w:val="0089153B"/>
    <w:rPr>
      <w:b/>
    </w:rPr>
  </w:style>
  <w:style w:type="character" w:customStyle="1" w:styleId="Underline">
    <w:name w:val="Underline"/>
    <w:rsid w:val="0089153B"/>
    <w:rPr>
      <w:u w:val="single"/>
    </w:rPr>
  </w:style>
  <w:style w:type="paragraph" w:customStyle="1" w:styleId="Definitions">
    <w:name w:val="Definitions"/>
    <w:basedOn w:val="Normal"/>
    <w:rsid w:val="0089153B"/>
    <w:pPr>
      <w:tabs>
        <w:tab w:val="left" w:pos="720"/>
      </w:tabs>
      <w:spacing w:before="160" w:line="240" w:lineRule="auto"/>
      <w:ind w:left="720"/>
      <w:jc w:val="both"/>
    </w:pPr>
    <w:rPr>
      <w:rFonts w:ascii="Garamond" w:eastAsia="Garamond" w:hAnsi="Garamond" w:cs="Garamond"/>
      <w:sz w:val="24"/>
      <w:szCs w:val="20"/>
    </w:rPr>
  </w:style>
  <w:style w:type="paragraph" w:customStyle="1" w:styleId="CoverDocumentDescription">
    <w:name w:val="Cover Document Description"/>
    <w:basedOn w:val="BodyText"/>
    <w:rsid w:val="0089153B"/>
    <w:pPr>
      <w:spacing w:before="120" w:after="120"/>
      <w:jc w:val="center"/>
    </w:pPr>
    <w:rPr>
      <w:sz w:val="20"/>
    </w:rPr>
  </w:style>
  <w:style w:type="paragraph" w:customStyle="1" w:styleId="Schedule">
    <w:name w:val="Schedule"/>
    <w:basedOn w:val="BodyText"/>
    <w:next w:val="Part"/>
    <w:rsid w:val="0089153B"/>
    <w:pPr>
      <w:keepNext/>
      <w:pageBreakBefore/>
      <w:numPr>
        <w:numId w:val="14"/>
      </w:numPr>
      <w:jc w:val="center"/>
      <w:outlineLvl w:val="0"/>
    </w:pPr>
    <w:rPr>
      <w:b/>
      <w:smallCaps/>
    </w:rPr>
  </w:style>
  <w:style w:type="numbering" w:styleId="ArticleSection">
    <w:name w:val="Outline List 3"/>
    <w:basedOn w:val="NoList"/>
    <w:rsid w:val="0089153B"/>
  </w:style>
  <w:style w:type="paragraph" w:styleId="CommentSubject">
    <w:name w:val="annotation subject"/>
    <w:basedOn w:val="CommentText"/>
    <w:next w:val="CommentText"/>
    <w:link w:val="CommentSubjectChar"/>
    <w:rsid w:val="0089153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line="240" w:lineRule="auto"/>
    </w:pPr>
    <w:rPr>
      <w:b/>
      <w:bCs/>
    </w:rPr>
  </w:style>
  <w:style w:type="character" w:customStyle="1" w:styleId="CommentSubjectChar">
    <w:name w:val="Comment Subject Char"/>
    <w:basedOn w:val="CommentTextChar"/>
    <w:link w:val="CommentSubject"/>
    <w:rsid w:val="0089153B"/>
    <w:rPr>
      <w:rFonts w:ascii="Garamond" w:eastAsia="Garamond" w:hAnsi="Garamond" w:cs="Garamond"/>
      <w:b/>
      <w:bCs/>
      <w:sz w:val="24"/>
      <w:szCs w:val="20"/>
    </w:rPr>
  </w:style>
  <w:style w:type="table" w:styleId="Table3Deffects1">
    <w:name w:val="Table 3D effects 1"/>
    <w:basedOn w:val="TableNormal"/>
    <w:rsid w:val="0089153B"/>
    <w:pPr>
      <w:spacing w:after="240" w:line="240" w:lineRule="auto"/>
    </w:pPr>
    <w:rPr>
      <w:rFonts w:ascii="Garamond" w:eastAsia="Garamond" w:hAnsi="Garamond" w:cs="Garamond"/>
      <w:sz w:val="20"/>
      <w:szCs w:val="20"/>
      <w:lang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89153B"/>
    <w:pPr>
      <w:spacing w:after="240" w:line="240" w:lineRule="auto"/>
    </w:pPr>
    <w:rPr>
      <w:rFonts w:ascii="Garamond" w:eastAsia="Garamond" w:hAnsi="Garamond" w:cs="Garamond"/>
      <w:sz w:val="20"/>
      <w:szCs w:val="20"/>
      <w:lang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89153B"/>
    <w:pPr>
      <w:spacing w:after="240" w:line="240" w:lineRule="auto"/>
    </w:pPr>
    <w:rPr>
      <w:rFonts w:ascii="Garamond" w:eastAsia="Garamond" w:hAnsi="Garamond" w:cs="Garamond"/>
      <w:sz w:val="20"/>
      <w:szCs w:val="20"/>
      <w:lang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89153B"/>
    <w:pPr>
      <w:spacing w:after="240" w:line="240" w:lineRule="auto"/>
    </w:pPr>
    <w:rPr>
      <w:rFonts w:ascii="Garamond" w:eastAsia="Garamond" w:hAnsi="Garamond" w:cs="Garamond"/>
      <w:sz w:val="20"/>
      <w:szCs w:val="20"/>
      <w:lang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89153B"/>
    <w:pPr>
      <w:spacing w:after="240" w:line="240" w:lineRule="auto"/>
    </w:pPr>
    <w:rPr>
      <w:rFonts w:ascii="Garamond" w:eastAsia="Garamond" w:hAnsi="Garamond" w:cs="Garamond"/>
      <w:sz w:val="20"/>
      <w:szCs w:val="20"/>
      <w:lang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89153B"/>
    <w:pPr>
      <w:spacing w:after="240" w:line="240" w:lineRule="auto"/>
    </w:pPr>
    <w:rPr>
      <w:rFonts w:ascii="Garamond" w:eastAsia="Garamond" w:hAnsi="Garamond" w:cs="Garamond"/>
      <w:sz w:val="20"/>
      <w:szCs w:val="20"/>
      <w:lang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89153B"/>
    <w:pPr>
      <w:spacing w:after="240" w:line="240" w:lineRule="auto"/>
    </w:pPr>
    <w:rPr>
      <w:rFonts w:ascii="Garamond" w:eastAsia="Garamond" w:hAnsi="Garamond" w:cs="Garamond"/>
      <w:sz w:val="20"/>
      <w:szCs w:val="20"/>
      <w:lang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89153B"/>
    <w:pPr>
      <w:spacing w:after="240" w:line="240" w:lineRule="auto"/>
    </w:pPr>
    <w:rPr>
      <w:rFonts w:ascii="Garamond" w:eastAsia="Garamond" w:hAnsi="Garamond" w:cs="Garamond"/>
      <w:sz w:val="20"/>
      <w:szCs w:val="20"/>
      <w:lang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89153B"/>
    <w:pPr>
      <w:spacing w:after="240" w:line="240" w:lineRule="auto"/>
    </w:pPr>
    <w:rPr>
      <w:rFonts w:ascii="Garamond" w:eastAsia="Garamond" w:hAnsi="Garamond" w:cs="Garamond"/>
      <w:sz w:val="20"/>
      <w:szCs w:val="20"/>
      <w:lang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89153B"/>
    <w:pPr>
      <w:spacing w:after="240" w:line="240" w:lineRule="auto"/>
    </w:pPr>
    <w:rPr>
      <w:rFonts w:ascii="Garamond" w:eastAsia="Garamond" w:hAnsi="Garamond" w:cs="Garamond"/>
      <w:sz w:val="20"/>
      <w:szCs w:val="20"/>
      <w:lang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89153B"/>
    <w:pPr>
      <w:spacing w:after="240" w:line="240" w:lineRule="auto"/>
    </w:pPr>
    <w:rPr>
      <w:rFonts w:ascii="Garamond" w:eastAsia="Garamond" w:hAnsi="Garamond" w:cs="Garamond"/>
      <w:sz w:val="20"/>
      <w:szCs w:val="20"/>
      <w:lang w:eastAsia="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89153B"/>
    <w:pPr>
      <w:spacing w:after="240" w:line="240" w:lineRule="auto"/>
    </w:pPr>
    <w:rPr>
      <w:rFonts w:ascii="Garamond" w:eastAsia="Garamond" w:hAnsi="Garamond" w:cs="Garamond"/>
      <w:sz w:val="20"/>
      <w:szCs w:val="20"/>
      <w:lang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89153B"/>
    <w:pPr>
      <w:spacing w:after="240" w:line="240" w:lineRule="auto"/>
    </w:pPr>
    <w:rPr>
      <w:rFonts w:ascii="Garamond" w:eastAsia="Garamond" w:hAnsi="Garamond" w:cs="Garamond"/>
      <w:sz w:val="20"/>
      <w:szCs w:val="20"/>
      <w:lang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89153B"/>
    <w:pPr>
      <w:spacing w:after="240" w:line="240" w:lineRule="auto"/>
    </w:pPr>
    <w:rPr>
      <w:rFonts w:ascii="Garamond" w:eastAsia="Garamond" w:hAnsi="Garamond" w:cs="Garamond"/>
      <w:sz w:val="20"/>
      <w:szCs w:val="20"/>
      <w:lang w:eastAsia="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89153B"/>
    <w:pPr>
      <w:spacing w:after="240" w:line="240" w:lineRule="auto"/>
    </w:pPr>
    <w:rPr>
      <w:rFonts w:ascii="Garamond" w:eastAsia="Garamond" w:hAnsi="Garamond" w:cs="Garamond"/>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89153B"/>
    <w:pPr>
      <w:spacing w:after="240" w:line="240" w:lineRule="auto"/>
    </w:pPr>
    <w:rPr>
      <w:rFonts w:ascii="Garamond" w:eastAsia="Garamond" w:hAnsi="Garamond" w:cs="Garamond"/>
      <w:sz w:val="20"/>
      <w:szCs w:val="20"/>
      <w:lang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inglespaced">
    <w:name w:val="Single spaced"/>
    <w:basedOn w:val="Normal"/>
    <w:rsid w:val="0089153B"/>
    <w:pPr>
      <w:spacing w:before="160" w:after="0" w:line="240" w:lineRule="auto"/>
      <w:jc w:val="both"/>
    </w:pPr>
    <w:rPr>
      <w:rFonts w:ascii="Garamond" w:eastAsia="Garamond" w:hAnsi="Garamond" w:cs="Garamond"/>
      <w:sz w:val="24"/>
      <w:szCs w:val="20"/>
    </w:rPr>
  </w:style>
  <w:style w:type="paragraph" w:customStyle="1" w:styleId="PartSubtitle">
    <w:name w:val="Part Subtitle"/>
    <w:rsid w:val="0089153B"/>
    <w:pPr>
      <w:spacing w:after="0" w:line="240" w:lineRule="auto"/>
    </w:pPr>
    <w:rPr>
      <w:rFonts w:ascii="Garamond" w:eastAsia="Garamond" w:hAnsi="Garamond" w:cs="Garamond"/>
      <w:sz w:val="20"/>
      <w:szCs w:val="20"/>
      <w:lang w:eastAsia="en-GB"/>
    </w:rPr>
  </w:style>
  <w:style w:type="paragraph" w:customStyle="1" w:styleId="Bullet1">
    <w:name w:val="Bullet1"/>
    <w:basedOn w:val="Normal"/>
    <w:rsid w:val="0089153B"/>
    <w:pPr>
      <w:numPr>
        <w:numId w:val="15"/>
      </w:numPr>
      <w:spacing w:before="160" w:line="300" w:lineRule="atLeast"/>
      <w:jc w:val="both"/>
    </w:pPr>
    <w:rPr>
      <w:rFonts w:ascii="Garamond" w:eastAsia="Garamond" w:hAnsi="Garamond" w:cs="Garamond"/>
      <w:sz w:val="24"/>
      <w:szCs w:val="20"/>
    </w:rPr>
  </w:style>
  <w:style w:type="paragraph" w:customStyle="1" w:styleId="Bullet1continued">
    <w:name w:val="Bullet1continued"/>
    <w:basedOn w:val="Bullet1"/>
    <w:rsid w:val="0089153B"/>
    <w:pPr>
      <w:numPr>
        <w:numId w:val="0"/>
      </w:numPr>
      <w:ind w:left="851"/>
    </w:pPr>
  </w:style>
  <w:style w:type="paragraph" w:customStyle="1" w:styleId="Bullet2continued">
    <w:name w:val="Bullet2continued"/>
    <w:basedOn w:val="Bullet2"/>
    <w:rsid w:val="0089153B"/>
    <w:pPr>
      <w:numPr>
        <w:numId w:val="0"/>
      </w:numPr>
      <w:ind w:left="1701"/>
    </w:pPr>
  </w:style>
  <w:style w:type="paragraph" w:customStyle="1" w:styleId="Bullet3continued">
    <w:name w:val="Bullet3continued"/>
    <w:basedOn w:val="Bullet3"/>
    <w:rsid w:val="0089153B"/>
    <w:pPr>
      <w:numPr>
        <w:numId w:val="0"/>
      </w:numPr>
      <w:ind w:left="2552"/>
    </w:pPr>
  </w:style>
  <w:style w:type="paragraph" w:customStyle="1" w:styleId="Bullet4">
    <w:name w:val="Bullet4"/>
    <w:basedOn w:val="Normal"/>
    <w:rsid w:val="0089153B"/>
    <w:pPr>
      <w:numPr>
        <w:numId w:val="18"/>
      </w:numPr>
      <w:spacing w:before="160" w:line="240" w:lineRule="auto"/>
      <w:jc w:val="both"/>
    </w:pPr>
    <w:rPr>
      <w:rFonts w:ascii="Garamond" w:eastAsia="Garamond" w:hAnsi="Garamond" w:cs="Garamond"/>
      <w:sz w:val="24"/>
      <w:szCs w:val="20"/>
    </w:rPr>
  </w:style>
  <w:style w:type="paragraph" w:customStyle="1" w:styleId="Bullet4continued">
    <w:name w:val="Bullet4continued"/>
    <w:basedOn w:val="Bullet4"/>
    <w:rsid w:val="0089153B"/>
    <w:pPr>
      <w:numPr>
        <w:numId w:val="0"/>
      </w:numPr>
      <w:ind w:left="3402"/>
    </w:pPr>
  </w:style>
  <w:style w:type="paragraph" w:customStyle="1" w:styleId="Bullet5">
    <w:name w:val="Bullet5"/>
    <w:basedOn w:val="Normal"/>
    <w:rsid w:val="0089153B"/>
    <w:pPr>
      <w:spacing w:before="160" w:line="300" w:lineRule="atLeast"/>
      <w:jc w:val="both"/>
    </w:pPr>
    <w:rPr>
      <w:rFonts w:ascii="Garamond" w:eastAsia="Garamond" w:hAnsi="Garamond" w:cs="Garamond"/>
      <w:sz w:val="24"/>
      <w:szCs w:val="20"/>
    </w:rPr>
  </w:style>
  <w:style w:type="paragraph" w:customStyle="1" w:styleId="Bullet5continued">
    <w:name w:val="Bullet5continued"/>
    <w:basedOn w:val="Bullet5"/>
    <w:rsid w:val="0089153B"/>
    <w:pPr>
      <w:ind w:left="4253"/>
    </w:pPr>
  </w:style>
  <w:style w:type="paragraph" w:customStyle="1" w:styleId="CoversheetTitle">
    <w:name w:val="Coversheet Title"/>
    <w:basedOn w:val="Normal"/>
    <w:autoRedefine/>
    <w:rsid w:val="0089153B"/>
    <w:pPr>
      <w:spacing w:before="480" w:after="480" w:line="300" w:lineRule="atLeast"/>
      <w:jc w:val="center"/>
    </w:pPr>
    <w:rPr>
      <w:rFonts w:ascii="Garamond" w:eastAsia="Garamond" w:hAnsi="Garamond" w:cs="Garamond"/>
      <w:b/>
      <w:sz w:val="24"/>
      <w:szCs w:val="20"/>
    </w:rPr>
  </w:style>
  <w:style w:type="numbering" w:customStyle="1" w:styleId="CurrentList1">
    <w:name w:val="Current List1"/>
    <w:rsid w:val="0089153B"/>
  </w:style>
  <w:style w:type="numbering" w:customStyle="1" w:styleId="CurrentList2">
    <w:name w:val="Current List2"/>
    <w:rsid w:val="0089153B"/>
  </w:style>
  <w:style w:type="paragraph" w:customStyle="1" w:styleId="Pa1">
    <w:name w:val="Pa1"/>
    <w:basedOn w:val="Normal"/>
    <w:next w:val="Normal"/>
    <w:rsid w:val="0089153B"/>
    <w:pPr>
      <w:widowControl w:val="0"/>
      <w:autoSpaceDE w:val="0"/>
      <w:autoSpaceDN w:val="0"/>
      <w:adjustRightInd w:val="0"/>
      <w:spacing w:before="160" w:after="0" w:line="241" w:lineRule="atLeast"/>
      <w:jc w:val="both"/>
    </w:pPr>
    <w:rPr>
      <w:rFonts w:ascii="Corbel" w:eastAsia="Garamond" w:hAnsi="Corbel" w:cs="Garamond"/>
      <w:sz w:val="24"/>
      <w:szCs w:val="20"/>
      <w:lang w:val="en-US"/>
    </w:rPr>
  </w:style>
  <w:style w:type="character" w:customStyle="1" w:styleId="A1">
    <w:name w:val="A1"/>
    <w:rsid w:val="0089153B"/>
    <w:rPr>
      <w:color w:val="211D1E"/>
    </w:rPr>
  </w:style>
  <w:style w:type="character" w:customStyle="1" w:styleId="apple-converted-space">
    <w:name w:val="apple-converted-space"/>
    <w:basedOn w:val="DefaultParagraphFont"/>
    <w:rsid w:val="0089153B"/>
  </w:style>
  <w:style w:type="table" w:customStyle="1" w:styleId="GridTable4-Accent61">
    <w:name w:val="Grid Table 4 - Accent 61"/>
    <w:basedOn w:val="TableNormal"/>
    <w:next w:val="GridTable4-Accent6"/>
    <w:uiPriority w:val="49"/>
    <w:rsid w:val="0089153B"/>
    <w:pPr>
      <w:spacing w:after="0" w:line="240" w:lineRule="auto"/>
    </w:pPr>
    <w:rPr>
      <w:rFonts w:ascii="Calibri" w:eastAsia="Calibri" w:hAnsi="Calibri"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4-Accent6">
    <w:name w:val="Grid Table 4 Accent 6"/>
    <w:basedOn w:val="TableNormal"/>
    <w:uiPriority w:val="49"/>
    <w:rsid w:val="0089153B"/>
    <w:pPr>
      <w:spacing w:after="0" w:line="240" w:lineRule="auto"/>
    </w:pPr>
    <w:rPr>
      <w:rFonts w:ascii="Garamond" w:eastAsia="Garamond" w:hAnsi="Garamond" w:cs="Garamond"/>
      <w:sz w:val="20"/>
      <w:szCs w:val="20"/>
      <w:lang w:eastAsia="en-GB"/>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msonormal0">
    <w:name w:val="msonormal"/>
    <w:basedOn w:val="Normal"/>
    <w:rsid w:val="0089153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5">
    <w:name w:val="xl65"/>
    <w:basedOn w:val="Normal"/>
    <w:rsid w:val="0089153B"/>
    <w:pPr>
      <w:spacing w:before="100" w:beforeAutospacing="1" w:after="100" w:afterAutospacing="1" w:line="240" w:lineRule="auto"/>
    </w:pPr>
    <w:rPr>
      <w:rFonts w:ascii="Calibri" w:eastAsia="Times New Roman" w:hAnsi="Calibri" w:cs="Times New Roman"/>
      <w:sz w:val="24"/>
      <w:szCs w:val="24"/>
      <w:lang w:eastAsia="en-GB"/>
    </w:rPr>
  </w:style>
  <w:style w:type="paragraph" w:customStyle="1" w:styleId="xl66">
    <w:name w:val="xl66"/>
    <w:basedOn w:val="Normal"/>
    <w:rsid w:val="0089153B"/>
    <w:pP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67">
    <w:name w:val="xl67"/>
    <w:basedOn w:val="Normal"/>
    <w:rsid w:val="0089153B"/>
    <w:pPr>
      <w:spacing w:before="100" w:beforeAutospacing="1" w:after="100" w:afterAutospacing="1" w:line="240" w:lineRule="auto"/>
      <w:jc w:val="center"/>
    </w:pPr>
    <w:rPr>
      <w:rFonts w:ascii="Calibri" w:eastAsia="Times New Roman" w:hAnsi="Calibri" w:cs="Times New Roman"/>
      <w:color w:val="002060"/>
      <w:sz w:val="24"/>
      <w:szCs w:val="24"/>
      <w:lang w:eastAsia="en-GB"/>
    </w:rPr>
  </w:style>
  <w:style w:type="paragraph" w:customStyle="1" w:styleId="xl68">
    <w:name w:val="xl68"/>
    <w:basedOn w:val="Normal"/>
    <w:rsid w:val="0089153B"/>
    <w:pPr>
      <w:spacing w:before="100" w:beforeAutospacing="1" w:after="100" w:afterAutospacing="1" w:line="240" w:lineRule="auto"/>
      <w:jc w:val="center"/>
    </w:pPr>
    <w:rPr>
      <w:rFonts w:ascii="Calibri" w:eastAsia="Times New Roman" w:hAnsi="Calibri" w:cs="Times New Roman"/>
      <w:color w:val="7030A0"/>
      <w:sz w:val="24"/>
      <w:szCs w:val="24"/>
      <w:lang w:eastAsia="en-GB"/>
    </w:rPr>
  </w:style>
  <w:style w:type="paragraph" w:customStyle="1" w:styleId="xl69">
    <w:name w:val="xl69"/>
    <w:basedOn w:val="Normal"/>
    <w:rsid w:val="0089153B"/>
    <w:pP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70">
    <w:name w:val="xl70"/>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1">
    <w:name w:val="xl71"/>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2">
    <w:name w:val="xl7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3">
    <w:name w:val="xl73"/>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4">
    <w:name w:val="xl74"/>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5">
    <w:name w:val="xl75"/>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6">
    <w:name w:val="xl7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7">
    <w:name w:val="xl77"/>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8">
    <w:name w:val="xl7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9">
    <w:name w:val="xl79"/>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Calibri" w:eastAsia="Times New Roman" w:hAnsi="Calibri" w:cs="Times New Roman"/>
      <w:b/>
      <w:bCs/>
      <w:color w:val="002060"/>
      <w:sz w:val="24"/>
      <w:szCs w:val="24"/>
      <w:lang w:eastAsia="en-GB"/>
    </w:rPr>
  </w:style>
  <w:style w:type="paragraph" w:customStyle="1" w:styleId="xl80">
    <w:name w:val="xl80"/>
    <w:basedOn w:val="Normal"/>
    <w:rsid w:val="0089153B"/>
    <w:pPr>
      <w:spacing w:before="100" w:beforeAutospacing="1" w:after="100" w:afterAutospacing="1" w:line="240" w:lineRule="auto"/>
      <w:jc w:val="center"/>
    </w:pPr>
    <w:rPr>
      <w:rFonts w:ascii="Calibri" w:eastAsia="Times New Roman" w:hAnsi="Calibri" w:cs="Times New Roman"/>
      <w:color w:val="00B050"/>
      <w:sz w:val="24"/>
      <w:szCs w:val="24"/>
      <w:lang w:eastAsia="en-GB"/>
    </w:rPr>
  </w:style>
  <w:style w:type="paragraph" w:customStyle="1" w:styleId="xl81">
    <w:name w:val="xl81"/>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00B050"/>
      <w:sz w:val="24"/>
      <w:szCs w:val="24"/>
      <w:lang w:eastAsia="en-GB"/>
    </w:rPr>
  </w:style>
  <w:style w:type="paragraph" w:customStyle="1" w:styleId="xl82">
    <w:name w:val="xl8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3">
    <w:name w:val="xl8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4">
    <w:name w:val="xl8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5">
    <w:name w:val="xl85"/>
    <w:basedOn w:val="Normal"/>
    <w:rsid w:val="0089153B"/>
    <w:pPr>
      <w:spacing w:before="100" w:beforeAutospacing="1" w:after="100" w:afterAutospacing="1" w:line="240" w:lineRule="auto"/>
      <w:jc w:val="center"/>
    </w:pPr>
    <w:rPr>
      <w:rFonts w:ascii="Calibri" w:eastAsia="Times New Roman" w:hAnsi="Calibri" w:cs="Times New Roman"/>
      <w:color w:val="FF0000"/>
      <w:sz w:val="24"/>
      <w:szCs w:val="24"/>
      <w:lang w:eastAsia="en-GB"/>
    </w:rPr>
  </w:style>
  <w:style w:type="paragraph" w:customStyle="1" w:styleId="xl86">
    <w:name w:val="xl8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FF0000"/>
      <w:sz w:val="24"/>
      <w:szCs w:val="24"/>
      <w:lang w:eastAsia="en-GB"/>
    </w:rPr>
  </w:style>
  <w:style w:type="paragraph" w:customStyle="1" w:styleId="xl87">
    <w:name w:val="xl87"/>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88">
    <w:name w:val="xl88"/>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89">
    <w:name w:val="xl89"/>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90">
    <w:name w:val="xl90"/>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Times New Roman"/>
      <w:b/>
      <w:bCs/>
      <w:color w:val="7030A0"/>
      <w:sz w:val="24"/>
      <w:szCs w:val="24"/>
      <w:lang w:eastAsia="en-GB"/>
    </w:rPr>
  </w:style>
  <w:style w:type="paragraph" w:customStyle="1" w:styleId="xl91">
    <w:name w:val="xl91"/>
    <w:basedOn w:val="Normal"/>
    <w:rsid w:val="0089153B"/>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2">
    <w:name w:val="xl92"/>
    <w:basedOn w:val="Normal"/>
    <w:rsid w:val="0089153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3">
    <w:name w:val="xl93"/>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4">
    <w:name w:val="xl94"/>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95">
    <w:name w:val="xl95"/>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6">
    <w:name w:val="xl96"/>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7">
    <w:name w:val="xl9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98">
    <w:name w:val="xl98"/>
    <w:basedOn w:val="Normal"/>
    <w:rsid w:val="0089153B"/>
    <w:pPr>
      <w:pBdr>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9">
    <w:name w:val="xl99"/>
    <w:basedOn w:val="Normal"/>
    <w:rsid w:val="0089153B"/>
    <w:pPr>
      <w:pBdr>
        <w:top w:val="single" w:sz="8" w:space="0" w:color="auto"/>
        <w:left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100">
    <w:name w:val="xl100"/>
    <w:basedOn w:val="Normal"/>
    <w:rsid w:val="0089153B"/>
    <w:pPr>
      <w:pBdr>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01">
    <w:name w:val="xl101"/>
    <w:basedOn w:val="Normal"/>
    <w:rsid w:val="0089153B"/>
    <w:pPr>
      <w:pBdr>
        <w:left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02">
    <w:name w:val="xl102"/>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3">
    <w:name w:val="xl103"/>
    <w:basedOn w:val="Normal"/>
    <w:rsid w:val="0089153B"/>
    <w:pPr>
      <w:pBdr>
        <w:top w:val="single" w:sz="8"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4">
    <w:name w:val="xl104"/>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5">
    <w:name w:val="xl105"/>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106">
    <w:name w:val="xl106"/>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07">
    <w:name w:val="xl107"/>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font5">
    <w:name w:val="font5"/>
    <w:basedOn w:val="Normal"/>
    <w:rsid w:val="0089153B"/>
    <w:pPr>
      <w:spacing w:before="100" w:beforeAutospacing="1" w:after="100" w:afterAutospacing="1" w:line="240" w:lineRule="auto"/>
    </w:pPr>
    <w:rPr>
      <w:rFonts w:ascii="Tahoma" w:eastAsia="Times New Roman" w:hAnsi="Tahoma" w:cs="Tahoma"/>
      <w:color w:val="000000"/>
      <w:sz w:val="16"/>
      <w:szCs w:val="16"/>
      <w:lang w:eastAsia="en-GB"/>
    </w:rPr>
  </w:style>
  <w:style w:type="paragraph" w:customStyle="1" w:styleId="font6">
    <w:name w:val="font6"/>
    <w:basedOn w:val="Normal"/>
    <w:rsid w:val="0089153B"/>
    <w:pPr>
      <w:spacing w:before="100" w:beforeAutospacing="1" w:after="100" w:afterAutospacing="1" w:line="240" w:lineRule="auto"/>
    </w:pPr>
    <w:rPr>
      <w:rFonts w:ascii="Tahoma" w:eastAsia="Times New Roman" w:hAnsi="Tahoma" w:cs="Tahoma"/>
      <w:b/>
      <w:bCs/>
      <w:color w:val="000000"/>
      <w:sz w:val="16"/>
      <w:szCs w:val="16"/>
      <w:lang w:eastAsia="en-GB"/>
    </w:rPr>
  </w:style>
  <w:style w:type="paragraph" w:customStyle="1" w:styleId="xl63">
    <w:name w:val="xl63"/>
    <w:basedOn w:val="Normal"/>
    <w:rsid w:val="0089153B"/>
    <w:pPr>
      <w:spacing w:before="100" w:beforeAutospacing="1" w:after="100" w:afterAutospacing="1" w:line="240" w:lineRule="auto"/>
    </w:pPr>
    <w:rPr>
      <w:rFonts w:ascii="Calibri" w:eastAsia="Times New Roman" w:hAnsi="Calibri" w:cs="Calibri"/>
      <w:sz w:val="24"/>
      <w:szCs w:val="24"/>
      <w:lang w:eastAsia="en-GB"/>
    </w:rPr>
  </w:style>
  <w:style w:type="paragraph" w:customStyle="1" w:styleId="xl64">
    <w:name w:val="xl64"/>
    <w:basedOn w:val="Normal"/>
    <w:rsid w:val="0089153B"/>
    <w:pPr>
      <w:spacing w:before="100" w:beforeAutospacing="1" w:after="100" w:afterAutospacing="1" w:line="240" w:lineRule="auto"/>
    </w:pPr>
    <w:rPr>
      <w:rFonts w:ascii="Calibri" w:eastAsia="Times New Roman" w:hAnsi="Calibri" w:cs="Calibri"/>
      <w:i/>
      <w:iCs/>
      <w:sz w:val="24"/>
      <w:szCs w:val="24"/>
      <w:lang w:eastAsia="en-GB"/>
    </w:rPr>
  </w:style>
  <w:style w:type="paragraph" w:customStyle="1" w:styleId="xl108">
    <w:name w:val="xl10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color w:val="000000"/>
      <w:sz w:val="24"/>
      <w:szCs w:val="24"/>
      <w:lang w:eastAsia="en-GB"/>
    </w:rPr>
  </w:style>
  <w:style w:type="paragraph" w:customStyle="1" w:styleId="xl109">
    <w:name w:val="xl109"/>
    <w:basedOn w:val="Normal"/>
    <w:rsid w:val="0089153B"/>
    <w:pPr>
      <w:shd w:val="clear" w:color="000000" w:fill="FFFFFF"/>
      <w:spacing w:before="100" w:beforeAutospacing="1" w:after="100" w:afterAutospacing="1" w:line="240" w:lineRule="auto"/>
      <w:jc w:val="center"/>
    </w:pPr>
    <w:rPr>
      <w:rFonts w:ascii="Calibri" w:eastAsia="Times New Roman" w:hAnsi="Calibri" w:cs="Calibri"/>
      <w:color w:val="00B050"/>
      <w:sz w:val="24"/>
      <w:szCs w:val="24"/>
      <w:lang w:eastAsia="en-GB"/>
    </w:rPr>
  </w:style>
  <w:style w:type="paragraph" w:customStyle="1" w:styleId="xl110">
    <w:name w:val="xl110"/>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Calibri" w:eastAsia="Times New Roman" w:hAnsi="Calibri" w:cs="Calibri"/>
      <w:b/>
      <w:bCs/>
      <w:color w:val="00B050"/>
      <w:sz w:val="24"/>
      <w:szCs w:val="24"/>
      <w:lang w:eastAsia="en-GB"/>
    </w:rPr>
  </w:style>
  <w:style w:type="paragraph" w:customStyle="1" w:styleId="xl111">
    <w:name w:val="xl111"/>
    <w:basedOn w:val="Normal"/>
    <w:rsid w:val="0089153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2">
    <w:name w:val="xl112"/>
    <w:basedOn w:val="Normal"/>
    <w:rsid w:val="0089153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3">
    <w:name w:val="xl113"/>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4">
    <w:name w:val="xl114"/>
    <w:basedOn w:val="Normal"/>
    <w:rsid w:val="0089153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5">
    <w:name w:val="xl115"/>
    <w:basedOn w:val="Normal"/>
    <w:rsid w:val="0089153B"/>
    <w:pPr>
      <w:pBdr>
        <w:top w:val="single" w:sz="8" w:space="0" w:color="auto"/>
        <w:left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character" w:customStyle="1" w:styleId="size">
    <w:name w:val="size"/>
    <w:basedOn w:val="DefaultParagraphFont"/>
    <w:rsid w:val="0089153B"/>
  </w:style>
  <w:style w:type="paragraph" w:customStyle="1" w:styleId="xl116">
    <w:name w:val="xl116"/>
    <w:basedOn w:val="Normal"/>
    <w:rsid w:val="0089153B"/>
    <w:pPr>
      <w:pBdr>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17">
    <w:name w:val="xl117"/>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8">
    <w:name w:val="xl11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9">
    <w:name w:val="xl119"/>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0">
    <w:name w:val="xl120"/>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FF0000"/>
      <w:sz w:val="18"/>
      <w:szCs w:val="18"/>
      <w:lang w:eastAsia="en-GB"/>
    </w:rPr>
  </w:style>
  <w:style w:type="paragraph" w:customStyle="1" w:styleId="xl121">
    <w:name w:val="xl121"/>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7030A0"/>
      <w:sz w:val="18"/>
      <w:szCs w:val="18"/>
      <w:lang w:eastAsia="en-GB"/>
    </w:rPr>
  </w:style>
  <w:style w:type="paragraph" w:customStyle="1" w:styleId="xl122">
    <w:name w:val="xl122"/>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23">
    <w:name w:val="xl12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4">
    <w:name w:val="xl12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5">
    <w:name w:val="xl125"/>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6">
    <w:name w:val="xl126"/>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7">
    <w:name w:val="xl127"/>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8">
    <w:name w:val="xl12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9">
    <w:name w:val="xl129"/>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30">
    <w:name w:val="xl130"/>
    <w:basedOn w:val="Normal"/>
    <w:rsid w:val="0089153B"/>
    <w:pPr>
      <w:pBdr>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1">
    <w:name w:val="xl131"/>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
      <w:bCs/>
      <w:sz w:val="18"/>
      <w:szCs w:val="18"/>
      <w:lang w:eastAsia="en-GB"/>
    </w:rPr>
  </w:style>
  <w:style w:type="paragraph" w:customStyle="1" w:styleId="xl132">
    <w:name w:val="xl132"/>
    <w:basedOn w:val="Normal"/>
    <w:rsid w:val="0089153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3">
    <w:name w:val="xl133"/>
    <w:basedOn w:val="Normal"/>
    <w:rsid w:val="0089153B"/>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4">
    <w:name w:val="xl134"/>
    <w:basedOn w:val="Normal"/>
    <w:rsid w:val="0089153B"/>
    <w:pPr>
      <w:spacing w:before="100" w:beforeAutospacing="1" w:after="100" w:afterAutospacing="1" w:line="240" w:lineRule="auto"/>
      <w:textAlignment w:val="center"/>
    </w:pPr>
    <w:rPr>
      <w:rFonts w:ascii="Calibri" w:eastAsia="Times New Roman" w:hAnsi="Calibri" w:cs="Calibri"/>
      <w:i/>
      <w:iCs/>
      <w:sz w:val="18"/>
      <w:szCs w:val="18"/>
      <w:lang w:eastAsia="en-GB"/>
    </w:rPr>
  </w:style>
  <w:style w:type="character" w:customStyle="1" w:styleId="x-928130091size">
    <w:name w:val="x_-928130091size"/>
    <w:basedOn w:val="DefaultParagraphFont"/>
    <w:rsid w:val="0089153B"/>
  </w:style>
  <w:style w:type="character" w:customStyle="1" w:styleId="x-1084483138size">
    <w:name w:val="x_-1084483138size"/>
    <w:basedOn w:val="DefaultParagraphFont"/>
    <w:rsid w:val="0089153B"/>
  </w:style>
  <w:style w:type="character" w:customStyle="1" w:styleId="x-1461195950size">
    <w:name w:val="x_-1461195950size"/>
    <w:basedOn w:val="DefaultParagraphFont"/>
    <w:rsid w:val="0089153B"/>
  </w:style>
  <w:style w:type="paragraph" w:customStyle="1" w:styleId="font7">
    <w:name w:val="font7"/>
    <w:basedOn w:val="Normal"/>
    <w:rsid w:val="0089153B"/>
    <w:pPr>
      <w:spacing w:before="100" w:beforeAutospacing="1" w:after="100" w:afterAutospacing="1" w:line="240" w:lineRule="auto"/>
    </w:pPr>
    <w:rPr>
      <w:rFonts w:ascii="Calibri" w:eastAsia="Times New Roman" w:hAnsi="Calibri" w:cs="Calibri"/>
      <w:b/>
      <w:bCs/>
      <w:color w:val="000000"/>
      <w:sz w:val="20"/>
      <w:szCs w:val="20"/>
      <w:lang w:eastAsia="en-GB"/>
    </w:rPr>
  </w:style>
  <w:style w:type="paragraph" w:customStyle="1" w:styleId="xl135">
    <w:name w:val="xl135"/>
    <w:basedOn w:val="Normal"/>
    <w:rsid w:val="0089153B"/>
    <w:pPr>
      <w:pBdr>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6">
    <w:name w:val="xl136"/>
    <w:basedOn w:val="Normal"/>
    <w:rsid w:val="0089153B"/>
    <w:pPr>
      <w:pBdr>
        <w:top w:val="single" w:sz="8" w:space="0" w:color="auto"/>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7">
    <w:name w:val="xl13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8">
    <w:name w:val="xl138"/>
    <w:basedOn w:val="Normal"/>
    <w:rsid w:val="0089153B"/>
    <w:pPr>
      <w:pBdr>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9">
    <w:name w:val="xl139"/>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0">
    <w:name w:val="xl140"/>
    <w:basedOn w:val="Normal"/>
    <w:rsid w:val="0089153B"/>
    <w:pPr>
      <w:pBdr>
        <w:top w:val="single" w:sz="8"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1">
    <w:name w:val="xl141"/>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 Id="rId3" Type="http://schemas.openxmlformats.org/officeDocument/2006/relationships/image" Target="media/cream_bg.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994D86-C5AB-41C6-A49A-BEBE896ED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Words>
  <Characters>23</Characters>
  <Application>Microsoft Office Word</Application>
  <DocSecurity>0</DocSecurity>
  <Lines>23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morgan</dc:creator>
  <cp:keywords/>
  <dc:description/>
  <cp:lastModifiedBy>Chrissie Yates</cp:lastModifiedBy>
  <cp:revision>3</cp:revision>
  <dcterms:created xsi:type="dcterms:W3CDTF">2024-07-09T06:38:00Z</dcterms:created>
  <dcterms:modified xsi:type="dcterms:W3CDTF">2026-02-06T12:57:00Z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54c377276513fa4b3c7223268d8f743b605aec0b6c1220a594e42233cc0842bd</vt:lpwstr>
  </property>
</Properties>
</file>