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00AE2342" w14:textId="77777777" w:rsidR="00373C36" w:rsidRDefault="00C51363" w:rsidP="00373C36">
      <w:pPr>
        <w:shd w:val="clear" w:color="auto" w:fill="4BC7E3"/>
      </w:pPr>
      <w:r>
        <w:rPr>
          <w:b/>
          <w:color w:val="FFFFFF"/>
          <w:sz w:val="32"/>
        </w:rPr>
        <w:t>Handling domestic abuse: line manager guid</w:t>
      </w:r>
      <w:r w:rsidR="00373C36">
        <w:rPr>
          <w:b/>
          <w:color w:val="FFFFFF"/>
          <w:sz w:val="32"/>
        </w:rPr>
        <w:t>e</w:t>
      </w:r>
    </w:p>
    <w:p w14:paraId="7FBE274C" w14:textId="5B9D6847" w:rsidR="00373C36" w:rsidRDefault="00373C36"/>
    <w:p w14:paraId="4E8DF66B" w14:textId="338B3D5F" w:rsidR="006A3A52" w:rsidRDefault="00000000">
      <w:pPr>
        <w:spacing w:line="360" w:lineRule="auto"/>
      </w:pPr>
      <w:r>
        <w:rPr>
          <w:rFonts w:ascii="Arial" w:hAnsi="Arial"/>
          <w:sz w:val="24"/>
        </w:rPr>
        <w:t>Line managers deal with many workplace issues. One important issue is domestic abuse, also called domestic violence. Domestic abuse can affect anyone, regardless of gender, financial situation or culture. It can show up in many different ways, so you must take a careful and sensitive approach.</w:t>
      </w:r>
    </w:p>
    <w:p w14:paraId="37334C2D" w14:textId="77777777" w:rsidR="006A3A52" w:rsidRDefault="00000000">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Safety first:</w:t>
      </w:r>
      <w:r>
        <w:rPr>
          <w:rFonts w:ascii="Arial" w:hAnsi="Arial"/>
          <w:sz w:val="24"/>
        </w:rPr>
        <w:t xml:space="preserve"> Confidentiality and the employee's safety are the most important concerns in domestic abuse. If the abuser finds out what the employee is doing or saying, this can put the employee in serious danger. The fear of being found out can make the abuse worse and make it harder for the employee to leave.</w:t>
      </w:r>
    </w:p>
    <w:p w14:paraId="45FE2401" w14:textId="77777777" w:rsidR="006A3A52" w:rsidRDefault="00000000">
      <w:pPr>
        <w:spacing w:line="360" w:lineRule="auto"/>
      </w:pPr>
      <w:r>
        <w:rPr>
          <w:rFonts w:ascii="Arial" w:hAnsi="Arial"/>
          <w:sz w:val="24"/>
        </w:rPr>
        <w:t>Shame is also a common problem for employees experiencing domestic abuse. When you notice signs of abuse, the abuse has often been going on for a while, or it has recently got worse. This can make the employee doubt themselves and feel bad about who they are.</w:t>
      </w:r>
    </w:p>
    <w:p w14:paraId="41B8030B" w14:textId="77777777" w:rsidR="006A3A52" w:rsidRDefault="00000000">
      <w:pPr>
        <w:spacing w:line="360" w:lineRule="auto"/>
      </w:pPr>
      <w:r>
        <w:rPr>
          <w:rFonts w:ascii="Arial" w:hAnsi="Arial"/>
          <w:sz w:val="24"/>
        </w:rPr>
        <w:t>Research shows that a person can experience domestic abuse at least 35 times before anyone notices or it comes to light. This can include coercive control, a pattern of controlling behaviour. Coercive control damages a person's self-esteem, confidence and ability to think clearly.</w:t>
      </w:r>
    </w:p>
    <w:p w14:paraId="4B599E2D" w14:textId="77777777" w:rsidR="006A3A52" w:rsidRDefault="00000000">
      <w:pPr>
        <w:spacing w:line="360" w:lineRule="auto"/>
      </w:pPr>
      <w:r>
        <w:rPr>
          <w:rFonts w:ascii="Arial" w:hAnsi="Arial"/>
          <w:sz w:val="24"/>
        </w:rPr>
        <w:t>Money problems can make the situation more complicated. Both the employee and the abuser often try to control the money, especially when the employee wants to leave. The employee may need to keep some things secret, and the abuser may also act secretively. This makes it hard for anyone outside the relationship to understand what is really happening.</w:t>
      </w:r>
    </w:p>
    <w:p w14:paraId="481614BD" w14:textId="77777777" w:rsidR="006A3A52" w:rsidRDefault="00000000">
      <w:pPr>
        <w:spacing w:line="360" w:lineRule="auto"/>
      </w:pPr>
      <w:r>
        <w:rPr>
          <w:rFonts w:ascii="Arial" w:hAnsi="Arial"/>
          <w:sz w:val="24"/>
        </w:rPr>
        <w:lastRenderedPageBreak/>
        <w:t>Sadly, both the employee and the abuser can become so emotionally attached to the relationship that they defend it, even when it is causing harm. This is a serious problem when the relationship affects work, for example through sickness, increased absence, lateness or lower performance.</w:t>
      </w:r>
    </w:p>
    <w:p w14:paraId="1226822F" w14:textId="77777777" w:rsidR="006A3A52" w:rsidRDefault="00000000">
      <w:pPr>
        <w:spacing w:line="360" w:lineRule="auto"/>
      </w:pPr>
      <w:r>
        <w:rPr>
          <w:rFonts w:ascii="Arial" w:hAnsi="Arial"/>
          <w:sz w:val="24"/>
        </w:rPr>
        <w:t>This guide focuses on two important points. First, gender is not just male or female, and you must understand everyone's gender experience. Domestic abuse can happen to a person of any gender, and recognising this helps create a safer and more inclusive workplace.</w:t>
      </w:r>
    </w:p>
    <w:p w14:paraId="6A5D11A6" w14:textId="77777777" w:rsidR="006A3A52" w:rsidRDefault="00000000">
      <w:pPr>
        <w:spacing w:line="360" w:lineRule="auto"/>
      </w:pPr>
      <w:r>
        <w:rPr>
          <w:rFonts w:ascii="Arial" w:hAnsi="Arial"/>
          <w:sz w:val="24"/>
        </w:rPr>
        <w:t>Second, this guide covers unconscious bias, especially bias based on a person's social or economic background. Stereotypes and assumptions about background can affect how line managers handle domestic abuse cases. This guide gives real examples and practical tips to help you spot and reduce these biases, so your workplace can support all employees with empathy.</w:t>
      </w:r>
    </w:p>
    <w:p w14:paraId="0F7AFF93" w14:textId="77777777" w:rsidR="006A3A52" w:rsidRDefault="00000000">
      <w:pPr>
        <w:spacing w:line="360" w:lineRule="auto"/>
      </w:pPr>
      <w:r>
        <w:rPr>
          <w:rFonts w:ascii="Arial" w:hAnsi="Arial"/>
          <w:sz w:val="24"/>
        </w:rPr>
        <w:t>By the end of this guide, you will be better prepared to handle cases of domestic abuse. You will be able to consider different gender identities and address your own biases. Together, we can make your workplace safer and more inclusive for everyone, regardless of their background.</w:t>
      </w:r>
    </w:p>
    <w:p>
      <w:pPr>
        <w:pStyle w:val="Heading2"/>
        <w:keepNext/>
        <w:spacing w:after="200" w:before="320" w:line="360" w:lineRule="auto"/>
        <w:jc w:val="left"/>
        <w:outlineLvl w:val="0"/>
      </w:pPr>
      <w:r>
        <w:rPr>
          <w:rFonts w:ascii="Arial" w:cs="Arial" w:eastAsia="Arial" w:hAnsi="Arial"/>
          <w:b/>
          <w:bCs/>
          <w:color w:val="262626"/>
          <w:sz w:val="32"/>
          <w:szCs w:val="32"/>
        </w:rPr>
        <w:t xml:space="preserve">Contents</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Unconscious bias and domestic abuse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How gender can affect a line manager's response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Recognising signs of domestic abuse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Initial steps to take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Support and accommodations</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Referring to HR</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Maintaining confidentiality</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Educating the team</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Review and update</w:t>
      </w:r>
    </w:p>
    <w:p w14:paraId="7CAB5DF3" w14:textId="77777777" w:rsidR="006A3A52" w:rsidRDefault="00000000">
      <w:pPr>
        <w:pStyle w:val="Heading1"/>
        <w:spacing w:line="360" w:lineRule="auto"/>
      </w:pPr>
      <w:r>
        <w:t>Unconscious bias and domestic abuse</w:t>
      </w:r>
    </w:p>
    <w:p w14:paraId="55403248" w14:textId="77777777" w:rsidR="006A3A52" w:rsidRDefault="00000000">
      <w:pPr>
        <w:spacing w:line="360" w:lineRule="auto"/>
      </w:pPr>
      <w:r>
        <w:rPr>
          <w:rFonts w:ascii="Arial" w:hAnsi="Arial"/>
          <w:sz w:val="24"/>
        </w:rPr>
        <w:t>Unconscious bias can show up in many ways when you handle a domestic abuse case. Here are some common examples.</w:t>
      </w:r>
    </w:p>
    <w:p w14:paraId="1AD5C981" w14:textId="77777777" w:rsidR="006A3A52" w:rsidRDefault="00000000">
      <w:pPr>
        <w:pStyle w:val="Heading2"/>
        <w:spacing w:line="360" w:lineRule="auto"/>
      </w:pPr>
      <w:r>
        <w:t>Assuming financial independence</w:t>
      </w:r>
    </w:p>
    <w:p w14:paraId="16A00912" w14:textId="77777777" w:rsidR="006A3A52" w:rsidRDefault="00000000">
      <w:pPr>
        <w:spacing w:line="360" w:lineRule="auto"/>
      </w:pPr>
      <w:r>
        <w:rPr>
          <w:rFonts w:ascii="Arial" w:hAnsi="Arial"/>
          <w:sz w:val="24"/>
        </w:rPr>
        <w:t>You might unconsciously assume that an employee is financially independent or not financially vulnerable. This can lead you to downplay or miss the employee's real financial needs. As a result, the employee may not get the understanding or support they need.</w:t>
      </w:r>
    </w:p>
    <w:p w14:paraId="1488BBA7" w14:textId="77777777" w:rsidR="006A3A52" w:rsidRDefault="00000000">
      <w:pPr>
        <w:pStyle w:val="Heading2"/>
        <w:spacing w:line="360" w:lineRule="auto"/>
      </w:pPr>
      <w:r>
        <w:t>Blaming the employee</w:t>
      </w:r>
    </w:p>
    <w:p w14:paraId="5C93AD6A" w14:textId="77777777" w:rsidR="006A3A52" w:rsidRDefault="00000000">
      <w:pPr>
        <w:spacing w:line="360" w:lineRule="auto"/>
      </w:pPr>
      <w:r>
        <w:rPr>
          <w:rFonts w:ascii="Arial" w:hAnsi="Arial"/>
          <w:sz w:val="24"/>
        </w:rPr>
        <w:t>Unconscious bias can lead some line managers or colleagues to blame the employee for their situation. This can happen even without realising it, through a belief that the employee should have made different choices. This attitude can damage the employee's trust in you and stop them getting proper support.</w:t>
      </w:r>
    </w:p>
    <w:p w14:paraId="28709ABE" w14:textId="77777777" w:rsidR="006A3A52" w:rsidRDefault="00000000">
      <w:pPr>
        <w:pStyle w:val="Heading2"/>
        <w:spacing w:line="360" w:lineRule="auto"/>
      </w:pPr>
      <w:r>
        <w:t>Overlooking red flags</w:t>
      </w:r>
    </w:p>
    <w:p w14:paraId="02ED3FB2" w14:textId="77777777" w:rsidR="006A3A52" w:rsidRDefault="00000000">
      <w:pPr>
        <w:spacing w:line="360" w:lineRule="auto"/>
      </w:pPr>
      <w:r>
        <w:rPr>
          <w:rFonts w:ascii="Arial" w:hAnsi="Arial"/>
          <w:sz w:val="24"/>
        </w:rPr>
        <w:t>Unconscious bias can lead you to overlook or downplay warning signs of domestic abuse. You might put the signs down to stress or personal problems, instead of recognising them as possible signs of abuse.</w:t>
      </w:r>
    </w:p>
    <w:p w14:paraId="62B14CE1" w14:textId="77777777" w:rsidR="006A3A52" w:rsidRDefault="00000000">
      <w:pPr>
        <w:pStyle w:val="Heading2"/>
        <w:spacing w:line="360" w:lineRule="auto"/>
      </w:pPr>
      <w:r>
        <w:t>Discounting emotional impact</w:t>
      </w:r>
    </w:p>
    <w:p w14:paraId="46DF3CF1" w14:textId="77777777" w:rsidR="006A3A52" w:rsidRDefault="00000000">
      <w:pPr>
        <w:spacing w:line="360" w:lineRule="auto"/>
      </w:pPr>
      <w:r>
        <w:rPr>
          <w:rFonts w:ascii="Arial" w:hAnsi="Arial"/>
          <w:sz w:val="24"/>
        </w:rPr>
        <w:t>You might unconsciously assume that an employee is more resilient than they are, or less affected by trauma. This is especially likely if the employee is good at hiding or downplaying their situation. This bias can mean you fail to recognise the emotional toll that domestic abuse takes on the employee.</w:t>
      </w:r>
    </w:p>
    <w:p w14:paraId="7D31B4ED" w14:textId="77777777" w:rsidR="006A3A52" w:rsidRDefault="00000000">
      <w:pPr>
        <w:pStyle w:val="Heading2"/>
        <w:spacing w:line="360" w:lineRule="auto"/>
      </w:pPr>
      <w:r>
        <w:t>Lack of flexibility in workplace policies</w:t>
      </w:r>
    </w:p>
    <w:p w14:paraId="76F6DDF5" w14:textId="77777777" w:rsidR="006A3A52" w:rsidRDefault="00000000">
      <w:pPr>
        <w:spacing w:line="360" w:lineRule="auto"/>
      </w:pPr>
      <w:r>
        <w:rPr>
          <w:rFonts w:ascii="Arial" w:hAnsi="Arial"/>
          <w:sz w:val="24"/>
        </w:rPr>
        <w:t>You may have an unconscious bias against making accommodations for an employee experiencing domestic abuse. You might assume the employee does not need workplace flexibility, such as time off or changed hours, to deal with their situation.</w:t>
      </w:r>
    </w:p>
    <w:p w14:paraId="77ADF590" w14:textId="77777777" w:rsidR="006A3A52" w:rsidRDefault="00000000">
      <w:pPr>
        <w:pStyle w:val="Heading2"/>
        <w:spacing w:line="360" w:lineRule="auto"/>
      </w:pPr>
      <w:r>
        <w:t>Judging access to support networks</w:t>
      </w:r>
    </w:p>
    <w:p w14:paraId="67B2955D" w14:textId="77777777" w:rsidR="006A3A52" w:rsidRDefault="00000000">
      <w:pPr>
        <w:spacing w:line="360" w:lineRule="auto"/>
      </w:pPr>
      <w:r>
        <w:rPr>
          <w:rFonts w:ascii="Arial" w:hAnsi="Arial"/>
          <w:sz w:val="24"/>
        </w:rPr>
        <w:t>Unconscious bias can affect how you judge an employee's access to support outside work. You might assume the employee has strong family or community support and does not need help from the workplace, even when this is not true.</w:t>
      </w:r>
    </w:p>
    <w:p w14:paraId="4918FAF5" w14:textId="77777777" w:rsidR="006A3A52" w:rsidRDefault="00000000">
      <w:pPr>
        <w:pStyle w:val="Heading1"/>
        <w:spacing w:line="360" w:lineRule="auto"/>
      </w:pPr>
      <w:r>
        <w:t>How gender can affect a line manager's response</w:t>
      </w:r>
    </w:p>
    <w:p w14:paraId="5E60719A" w14:textId="77777777" w:rsidR="006A3A52" w:rsidRDefault="00000000">
      <w:pPr>
        <w:spacing w:line="360" w:lineRule="auto"/>
      </w:pPr>
      <w:r>
        <w:rPr>
          <w:rFonts w:ascii="Arial" w:hAnsi="Arial"/>
          <w:sz w:val="24"/>
        </w:rPr>
        <w:t>Gender can shape how a line manager responds to a domestic abuse case. The sections below explain some of the ways this can happen, and how to avoid unhelpful assumptions.</w:t>
      </w:r>
    </w:p>
    <w:p w14:paraId="34F310AA" w14:textId="77777777" w:rsidR="006A3A52" w:rsidRDefault="00000000">
      <w:pPr>
        <w:pStyle w:val="Heading2"/>
        <w:spacing w:line="360" w:lineRule="auto"/>
      </w:pPr>
      <w:r>
        <w:lastRenderedPageBreak/>
        <w:t>Stereotyping employees experiencing abuse</w:t>
      </w:r>
    </w:p>
    <w:p w14:paraId="6BD31CED" w14:textId="77777777" w:rsidR="006A3A52" w:rsidRDefault="00000000">
      <w:pPr>
        <w:spacing w:line="360" w:lineRule="auto"/>
      </w:pPr>
      <w:r>
        <w:rPr>
          <w:rFonts w:ascii="Arial" w:hAnsi="Arial"/>
          <w:sz w:val="24"/>
        </w:rPr>
        <w:t>You might assume that domestic abuse only happens to women, and that only a partner can be the abuser. This assumption can lead to disbelief or a lack of support when a male employee, or an employee in a same-sex relationship, reports abuse. It can also affect employees experiencing abuse from a parent or child. This stereotype makes it harder for these employees to ask for help.</w:t>
      </w:r>
    </w:p>
    <w:p w14:paraId="1D09A1C4" w14:textId="77777777" w:rsidR="006A3A52" w:rsidRDefault="00000000">
      <w:pPr>
        <w:pStyle w:val="Heading2"/>
        <w:spacing w:line="360" w:lineRule="auto"/>
      </w:pPr>
      <w:r>
        <w:t>Assumptions about abusers</w:t>
      </w:r>
    </w:p>
    <w:p w14:paraId="158FA4D0" w14:textId="77777777" w:rsidR="006A3A52" w:rsidRDefault="00000000">
      <w:pPr>
        <w:spacing w:line="360" w:lineRule="auto"/>
      </w:pPr>
      <w:r>
        <w:rPr>
          <w:rFonts w:ascii="Arial" w:hAnsi="Arial"/>
          <w:sz w:val="24"/>
        </w:rPr>
        <w:t>You might assume that only men can be abusers. This assumption can stop you recognising cases where a female employee is the abuser. This can leave the employee who is really being abused without the support they need.</w:t>
      </w:r>
    </w:p>
    <w:p w14:paraId="42B2736A" w14:textId="77777777" w:rsidR="006A3A52" w:rsidRDefault="00000000">
      <w:pPr>
        <w:pStyle w:val="Heading2"/>
        <w:spacing w:line="360" w:lineRule="auto"/>
      </w:pPr>
      <w:r>
        <w:t>Lack of awareness</w:t>
      </w:r>
    </w:p>
    <w:p w14:paraId="530277A8" w14:textId="77777777" w:rsidR="006A3A52" w:rsidRDefault="00000000">
      <w:pPr>
        <w:spacing w:line="360" w:lineRule="auto"/>
      </w:pPr>
      <w:r>
        <w:rPr>
          <w:rFonts w:ascii="Arial" w:hAnsi="Arial"/>
          <w:sz w:val="24"/>
        </w:rPr>
        <w:t>Some line managers do not know enough about the specific challenges faced by gay, lesbian, non-binary or transgender employees in domestic abuse situations. This lack of awareness can lead to inadequate support or a misunderstanding of their needs.</w:t>
      </w:r>
    </w:p>
    <w:p w14:paraId="20B5532E" w14:textId="77777777" w:rsidR="006A3A52" w:rsidRDefault="00000000">
      <w:pPr>
        <w:pStyle w:val="Heading2"/>
        <w:spacing w:line="360" w:lineRule="auto"/>
      </w:pPr>
      <w:r>
        <w:t>Language and communication</w:t>
      </w:r>
    </w:p>
    <w:p w14:paraId="6744DBCF" w14:textId="77777777" w:rsidR="006A3A52" w:rsidRDefault="00000000">
      <w:pPr>
        <w:spacing w:line="360" w:lineRule="auto"/>
      </w:pPr>
      <w:r>
        <w:rPr>
          <w:rFonts w:ascii="Arial" w:hAnsi="Arial"/>
          <w:sz w:val="24"/>
        </w:rPr>
        <w:t>Gendered language and communication styles can affect how you approach domestic abuse. Using gender-neutral language when you discuss domestic abuse helps create an inclusive environment. This makes it easier for every employee to feel comfortable asking for help.</w:t>
      </w:r>
    </w:p>
    <w:p w14:paraId="57B174B5" w14:textId="77777777" w:rsidR="006A3A52" w:rsidRDefault="00000000">
      <w:pPr>
        <w:pStyle w:val="Heading2"/>
        <w:spacing w:line="360" w:lineRule="auto"/>
      </w:pPr>
      <w:r>
        <w:t>Resource allocation</w:t>
      </w:r>
    </w:p>
    <w:p w14:paraId="4DD71BCB" w14:textId="77777777" w:rsidR="006A3A52" w:rsidRDefault="00000000">
      <w:pPr>
        <w:spacing w:line="360" w:lineRule="auto"/>
      </w:pPr>
      <w:r>
        <w:rPr>
          <w:rFonts w:ascii="Arial" w:hAnsi="Arial"/>
          <w:sz w:val="24"/>
        </w:rPr>
        <w:t xml:space="preserve">You may allocate support based on assumptions about gender. For example, you might give more support to female employees. This can happen without noticing that an </w:t>
      </w:r>
      <w:r>
        <w:rPr>
          <w:rFonts w:ascii="Arial" w:hAnsi="Arial"/>
          <w:sz w:val="24"/>
        </w:rPr>
        <w:lastRenderedPageBreak/>
        <w:t>employee of any gender or sexual orientation can also experience abuse. This unequal approach can make your response unfair and less effective.</w:t>
      </w:r>
    </w:p>
    <w:p w14:paraId="505224FE" w14:textId="77777777" w:rsidR="006A3A52" w:rsidRDefault="00000000">
      <w:pPr>
        <w:pStyle w:val="Heading2"/>
        <w:spacing w:line="360" w:lineRule="auto"/>
      </w:pPr>
      <w:r>
        <w:t>Sensitivity when an employee discloses abuse</w:t>
      </w:r>
    </w:p>
    <w:p w14:paraId="7A6213D7" w14:textId="77777777" w:rsidR="006A3A52" w:rsidRDefault="00000000">
      <w:pPr>
        <w:spacing w:line="360" w:lineRule="auto"/>
      </w:pPr>
      <w:r>
        <w:rPr>
          <w:rFonts w:ascii="Arial" w:hAnsi="Arial"/>
          <w:sz w:val="24"/>
        </w:rPr>
        <w:t>A female employee may feel more comfortable telling a female line manager about domestic abuse, because of shared experience or expected empathy. Other employees may feel differently about who they want to talk to. You must ask the employee who they would prefer to support them.</w:t>
      </w:r>
    </w:p>
    <w:p w14:paraId="1FA00AB4" w14:textId="77777777" w:rsidR="006A3A52" w:rsidRDefault="00000000">
      <w:pPr>
        <w:pStyle w:val="Heading2"/>
        <w:spacing w:line="360" w:lineRule="auto"/>
      </w:pPr>
      <w:r>
        <w:t>Supportive measures</w:t>
      </w:r>
    </w:p>
    <w:p w14:paraId="59C76EEF" w14:textId="77777777" w:rsidR="006A3A52" w:rsidRDefault="00000000">
      <w:pPr>
        <w:spacing w:line="360" w:lineRule="auto"/>
      </w:pPr>
      <w:r>
        <w:rPr>
          <w:rFonts w:ascii="Arial" w:hAnsi="Arial"/>
          <w:sz w:val="24"/>
        </w:rPr>
        <w:t>You may offer different types of support based on assumptions about gender or sexual orientation. For example, you might assume that women need emotional support while men need practical solutions. This approach can miss the individual needs of each employee.</w:t>
      </w:r>
    </w:p>
    <w:p w14:paraId="52F7B4F8" w14:textId="77777777" w:rsidR="006A3A52" w:rsidRDefault="00000000">
      <w:pPr>
        <w:spacing w:line="360" w:lineRule="auto"/>
      </w:pPr>
      <w:r>
        <w:rPr>
          <w:rFonts w:ascii="Arial" w:hAnsi="Arial"/>
          <w:sz w:val="24"/>
        </w:rPr>
        <w:t>Cultural or racial bias can also affect an employee's situation and how they feel about it. You need to explore the employee's cultural situation with them. This helps you fully understand any extra barriers they face in reaching a safe living environment.</w:t>
      </w:r>
    </w:p>
    <w:p w14:paraId="03E66863" w14:textId="77777777" w:rsidR="006A3A52" w:rsidRDefault="00000000">
      <w:pPr>
        <w:spacing w:line="360" w:lineRule="auto"/>
      </w:pPr>
      <w:r>
        <w:rPr>
          <w:rFonts w:ascii="Arial" w:hAnsi="Arial"/>
          <w:sz w:val="24"/>
        </w:rPr>
        <w:t>To address these issues, you need training on domestic abuse awareness. You must also stay mindful of your own biases and assumptions. Building a workplace culture that values diversity, and treating every case of domestic abuse with equal seriousness, is essential to supporting all employees effectively.</w:t>
      </w:r>
    </w:p>
    <w:p w14:paraId="393F4CB9" w14:textId="77777777" w:rsidR="006A3A52" w:rsidRDefault="00000000">
      <w:pPr>
        <w:pStyle w:val="Heading1"/>
        <w:spacing w:line="360" w:lineRule="auto"/>
      </w:pPr>
      <w:r>
        <w:t>Recognising signs of domestic abuse</w:t>
      </w:r>
    </w:p>
    <w:p w14:paraId="4C6F15DF" w14:textId="77777777" w:rsidR="006A3A52" w:rsidRDefault="00000000">
      <w:pPr>
        <w:spacing w:line="360" w:lineRule="auto"/>
      </w:pPr>
      <w:r>
        <w:rPr>
          <w:rFonts w:ascii="Arial" w:hAnsi="Arial"/>
          <w:sz w:val="24"/>
        </w:rPr>
        <w:t>Watch for the following signs in an employee. No single sign proves that an employee is experiencing domestic abuse, but together they may show that an employee needs support.</w:t>
      </w:r>
    </w:p>
    <w:p w14:paraId="5CA6DC7C" w14:textId="77777777" w:rsidR="006A3A52" w:rsidRDefault="00000000">
      <w:pPr>
        <w:pStyle w:val="ListParagraph"/>
        <w:numPr>
          <w:ilvl w:val="0"/>
          <w:numId w:val="2"/>
        </w:numPr>
        <w:spacing w:line="360" w:lineRule="auto"/>
      </w:pPr>
      <w:r>
        <w:rPr>
          <w:rFonts w:ascii="Arial" w:hAnsi="Arial"/>
          <w:b/>
          <w:sz w:val="24"/>
        </w:rPr>
        <w:lastRenderedPageBreak/>
        <w:t>Behaviour changes:</w:t>
      </w:r>
      <w:r>
        <w:rPr>
          <w:rFonts w:ascii="Arial" w:hAnsi="Arial"/>
          <w:sz w:val="24"/>
        </w:rPr>
        <w:t xml:space="preserve"> Watch for unexplained changes in the employee's behaviour, performance, attendance or manner.</w:t>
      </w:r>
    </w:p>
    <w:p w14:paraId="08655E09" w14:textId="77777777" w:rsidR="006A3A52" w:rsidRDefault="00000000">
      <w:pPr>
        <w:pStyle w:val="ListParagraph"/>
        <w:numPr>
          <w:ilvl w:val="0"/>
          <w:numId w:val="2"/>
        </w:numPr>
        <w:spacing w:line="360" w:lineRule="auto"/>
      </w:pPr>
      <w:r>
        <w:rPr>
          <w:rFonts w:ascii="Arial" w:hAnsi="Arial"/>
          <w:b/>
          <w:sz w:val="24"/>
        </w:rPr>
        <w:t>Physical signs:</w:t>
      </w:r>
      <w:r>
        <w:rPr>
          <w:rFonts w:ascii="Arial" w:hAnsi="Arial"/>
          <w:sz w:val="24"/>
        </w:rPr>
        <w:t xml:space="preserve"> Look for signs of distress, such as bruises, injuries or changes in appearance.</w:t>
      </w:r>
    </w:p>
    <w:p w14:paraId="33D542B5" w14:textId="77777777" w:rsidR="006A3A52" w:rsidRDefault="00000000">
      <w:pPr>
        <w:pStyle w:val="ListParagraph"/>
        <w:numPr>
          <w:ilvl w:val="0"/>
          <w:numId w:val="2"/>
        </w:numPr>
        <w:spacing w:line="360" w:lineRule="auto"/>
      </w:pPr>
      <w:r>
        <w:rPr>
          <w:rFonts w:ascii="Arial" w:hAnsi="Arial"/>
          <w:b/>
          <w:sz w:val="24"/>
        </w:rPr>
        <w:t>Emotional signs:</w:t>
      </w:r>
      <w:r>
        <w:rPr>
          <w:rFonts w:ascii="Arial" w:hAnsi="Arial"/>
          <w:sz w:val="24"/>
        </w:rPr>
        <w:t xml:space="preserve"> Watch for signs of anxiety, depression, withdrawal or mood swings.</w:t>
      </w:r>
    </w:p>
    <w:p w14:paraId="176CDF84" w14:textId="77777777" w:rsidR="006A3A52" w:rsidRDefault="00000000">
      <w:pPr>
        <w:pStyle w:val="ListParagraph"/>
        <w:numPr>
          <w:ilvl w:val="0"/>
          <w:numId w:val="2"/>
        </w:numPr>
        <w:spacing w:line="360" w:lineRule="auto"/>
      </w:pPr>
      <w:r>
        <w:rPr>
          <w:rFonts w:ascii="Arial" w:hAnsi="Arial"/>
          <w:b/>
          <w:sz w:val="24"/>
        </w:rPr>
        <w:t>Isolation:</w:t>
      </w:r>
      <w:r>
        <w:rPr>
          <w:rFonts w:ascii="Arial" w:hAnsi="Arial"/>
          <w:sz w:val="24"/>
        </w:rPr>
        <w:t xml:space="preserve"> Notice if the employee seems isolated or avoids social contact.</w:t>
      </w:r>
    </w:p>
    <w:p w14:paraId="46C7828D" w14:textId="77777777" w:rsidR="006A3A52" w:rsidRDefault="00000000">
      <w:pPr>
        <w:pStyle w:val="ListParagraph"/>
        <w:numPr>
          <w:ilvl w:val="0"/>
          <w:numId w:val="2"/>
        </w:numPr>
        <w:spacing w:line="360" w:lineRule="auto"/>
      </w:pPr>
      <w:r>
        <w:rPr>
          <w:rFonts w:ascii="Arial" w:hAnsi="Arial"/>
          <w:b/>
          <w:sz w:val="24"/>
        </w:rPr>
        <w:t>Frequent calls or messages:</w:t>
      </w:r>
      <w:r>
        <w:rPr>
          <w:rFonts w:ascii="Arial" w:hAnsi="Arial"/>
          <w:sz w:val="24"/>
        </w:rPr>
        <w:t xml:space="preserve"> Notice if the employee gets frequent, disruptive calls, messages or visits.</w:t>
      </w:r>
    </w:p>
    <w:p w14:paraId="6EE82C84" w14:textId="77777777" w:rsidR="006A3A52" w:rsidRDefault="00000000">
      <w:pPr>
        <w:pStyle w:val="Heading1"/>
        <w:spacing w:line="360" w:lineRule="auto"/>
      </w:pPr>
      <w:r>
        <w:t>Initial steps to take</w:t>
      </w:r>
    </w:p>
    <w:p w14:paraId="5C00C73A" w14:textId="77777777" w:rsidR="006A3A52" w:rsidRDefault="00000000">
      <w:pPr>
        <w:spacing w:line="360" w:lineRule="auto"/>
      </w:pPr>
      <w:r>
        <w:rPr>
          <w:rFonts w:ascii="Arial" w:hAnsi="Arial"/>
          <w:sz w:val="24"/>
        </w:rPr>
        <w:t>If you suspect that an employee is experiencing domestic abuse, take the following steps.</w:t>
      </w:r>
    </w:p>
    <w:p w14:paraId="24E7DEE7" w14:textId="77777777" w:rsidR="006A3A52" w:rsidRDefault="00000000">
      <w:pPr>
        <w:pStyle w:val="ListParagraph"/>
        <w:numPr>
          <w:ilvl w:val="0"/>
          <w:numId w:val="8"/>
        </w:numPr>
        <w:spacing w:line="360" w:lineRule="auto"/>
      </w:pPr>
      <w:r>
        <w:rPr>
          <w:rFonts w:ascii="Arial" w:hAnsi="Arial"/>
          <w:sz w:val="24"/>
        </w:rPr>
        <w:t>Arrange a private conversation with the employee, somewhere safe and confidential.</w:t>
      </w:r>
    </w:p>
    <w:p w14:paraId="6E5F0DCB" w14:textId="77777777" w:rsidR="006A3A52" w:rsidRDefault="00000000">
      <w:pPr>
        <w:pStyle w:val="ListParagraph"/>
        <w:numPr>
          <w:ilvl w:val="0"/>
          <w:numId w:val="8"/>
        </w:numPr>
        <w:spacing w:line="360" w:lineRule="auto"/>
      </w:pPr>
      <w:r>
        <w:rPr>
          <w:rFonts w:ascii="Arial" w:hAnsi="Arial"/>
          <w:sz w:val="24"/>
        </w:rPr>
        <w:t>Listen without judgement. Let the employee share their concerns, listen with empathy, and reassure them that their wellbeing is your priority.</w:t>
      </w:r>
    </w:p>
    <w:p w14:paraId="4FA128B2" w14:textId="77777777" w:rsidR="006A3A52" w:rsidRDefault="00000000">
      <w:pPr>
        <w:pStyle w:val="ListParagraph"/>
        <w:numPr>
          <w:ilvl w:val="0"/>
          <w:numId w:val="8"/>
        </w:numPr>
        <w:spacing w:line="360" w:lineRule="auto"/>
      </w:pPr>
      <w:r>
        <w:rPr>
          <w:rFonts w:ascii="Arial" w:hAnsi="Arial"/>
          <w:sz w:val="24"/>
        </w:rPr>
        <w:t>Tell the employee about the company's domestic abuse policy and the support available to them.</w:t>
      </w:r>
    </w:p>
    <w:p w14:paraId="74A3098E" w14:textId="77777777" w:rsidR="006A3A52" w:rsidRDefault="00000000">
      <w:pPr>
        <w:pStyle w:val="Heading1"/>
        <w:spacing w:line="360" w:lineRule="auto"/>
      </w:pPr>
      <w:r>
        <w:t>Support and accommodations</w:t>
      </w:r>
    </w:p>
    <w:p w14:paraId="2DB28512" w14:textId="77777777" w:rsidR="006A3A52" w:rsidRDefault="00000000">
      <w:pPr>
        <w:pStyle w:val="Heading2"/>
        <w:spacing w:line="360" w:lineRule="auto"/>
      </w:pPr>
      <w:r>
        <w:t>Flexible working arrangements</w:t>
      </w:r>
    </w:p>
    <w:p w14:paraId="34A7E060" w14:textId="77777777" w:rsidR="006A3A52" w:rsidRDefault="00000000">
      <w:pPr>
        <w:spacing w:line="360" w:lineRule="auto"/>
      </w:pPr>
      <w:r>
        <w:rPr>
          <w:rFonts w:ascii="Arial" w:hAnsi="Arial"/>
          <w:sz w:val="24"/>
        </w:rPr>
        <w:t>Discuss flexible working arrangements with the employee to meet their needs.</w:t>
      </w:r>
    </w:p>
    <w:p w14:paraId="27579EBD" w14:textId="77777777" w:rsidR="006A3A52" w:rsidRDefault="00000000">
      <w:pPr>
        <w:pStyle w:val="Heading2"/>
        <w:spacing w:line="360" w:lineRule="auto"/>
      </w:pPr>
      <w:r>
        <w:lastRenderedPageBreak/>
        <w:t>Time off</w:t>
      </w:r>
    </w:p>
    <w:p w14:paraId="677186A9" w14:textId="77777777" w:rsidR="006A3A52" w:rsidRDefault="00000000">
      <w:pPr>
        <w:spacing w:line="360" w:lineRule="auto"/>
      </w:pPr>
      <w:r>
        <w:rPr>
          <w:rFonts w:ascii="Arial" w:hAnsi="Arial"/>
          <w:sz w:val="24"/>
        </w:rPr>
        <w:t>Find out if the employee needs time off to deal with their situation. Make sure they know about their leave options.</w:t>
      </w:r>
    </w:p>
    <w:p w14:paraId="0947DE9C" w14:textId="77777777" w:rsidR="006A3A52" w:rsidRDefault="00000000">
      <w:pPr>
        <w:pStyle w:val="Heading2"/>
        <w:spacing w:line="360" w:lineRule="auto"/>
      </w:pPr>
      <w:r>
        <w:t>Confidentiality</w:t>
      </w:r>
    </w:p>
    <w:p w14:paraId="2533B8A7" w14:textId="77777777" w:rsidR="006A3A52" w:rsidRDefault="00000000">
      <w:pPr>
        <w:spacing w:line="360" w:lineRule="auto"/>
      </w:pPr>
      <w:r>
        <w:rPr>
          <w:rFonts w:ascii="Arial" w:hAnsi="Arial"/>
          <w:sz w:val="24"/>
        </w:rPr>
        <w:t>Tell the employee that you will keep the information they share confidential. Explain the steps the company takes to protect their privacy.</w:t>
      </w:r>
    </w:p>
    <w:p w14:paraId="4C3F9810" w14:textId="77777777" w:rsidR="006A3A52" w:rsidRDefault="00000000">
      <w:pPr>
        <w:pStyle w:val="Heading2"/>
        <w:spacing w:line="360" w:lineRule="auto"/>
      </w:pPr>
      <w:r>
        <w:t>Other support</w:t>
      </w:r>
    </w:p>
    <w:p w14:paraId="3EB97CE6" w14:textId="77777777" w:rsidR="006A3A52" w:rsidRDefault="00000000">
      <w:pPr>
        <w:spacing w:line="360" w:lineRule="auto"/>
      </w:pPr>
      <w:r>
        <w:rPr>
          <w:rFonts w:ascii="Arial" w:hAnsi="Arial"/>
          <w:sz w:val="24"/>
        </w:rPr>
        <w:t>Give the employee space and flexibility to use work time to plan how to leave, or to get help from lawyers or support services. Sometimes the workplace can be a safe place for the employee to take a break from the abuse. Letting the employee use work time for private calls or meetings helps them prepare to leave. It also gives them time to find out about legal help.</w:t>
      </w:r>
    </w:p>
    <w:p w14:paraId="6CF94A49" w14:textId="77777777" w:rsidR="006A3A52" w:rsidRDefault="00000000">
      <w:pPr>
        <w:spacing w:line="360" w:lineRule="auto"/>
      </w:pPr>
      <w:r>
        <w:rPr>
          <w:rFonts w:ascii="Arial" w:hAnsi="Arial"/>
          <w:sz w:val="24"/>
        </w:rPr>
        <w:t>If the abuser has taken the employee's personal phone, giving them a work phone can be a lifeline. This lets the employee stay in touch with others and get help when they need it most.</w:t>
      </w:r>
    </w:p>
    <w:p w14:paraId="32A3BE58" w14:textId="77777777" w:rsidR="006A3A52" w:rsidRDefault="00000000">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Planning to leave: If the employee is planning to leave an abusive situation, we will help as far as possible. We will work to keep them safe during this high-risk time.</w:t>
      </w:r>
      <w:r>
        <w:rPr>
          <w:rFonts w:ascii="Arial" w:hAnsi="Arial"/>
          <w:sz w:val="24"/>
        </w:rPr>
      </w:r>
    </w:p>
    <w:p w14:paraId="4EC9F821" w14:textId="77777777" w:rsidR="006A3A52" w:rsidRDefault="00000000">
      <w:pPr>
        <w:pStyle w:val="ListParagraph"/>
        <w:numPr>
          <w:ilvl w:val="0"/>
          <w:numId w:val="2"/>
        </w:numPr>
        <w:spacing w:line="360" w:lineRule="auto"/>
      </w:pPr>
      <w:r>
        <w:rPr>
          <w:rFonts w:ascii="Arial" w:hAnsi="Arial"/>
          <w:sz w:val="24"/>
        </w:rPr>
        <w:t>We can authorise paid or unpaid leave.</w:t>
      </w:r>
    </w:p>
    <w:p w14:paraId="3540F2BD" w14:textId="77777777" w:rsidR="006A3A52" w:rsidRDefault="00000000">
      <w:pPr>
        <w:pStyle w:val="ListParagraph"/>
        <w:numPr>
          <w:ilvl w:val="0"/>
          <w:numId w:val="2"/>
        </w:numPr>
        <w:spacing w:line="360" w:lineRule="auto"/>
      </w:pPr>
      <w:r>
        <w:rPr>
          <w:rFonts w:ascii="Arial" w:hAnsi="Arial"/>
          <w:sz w:val="24"/>
        </w:rPr>
        <w:t>We will help make sure the employee's personal and financial details are changed immediately.</w:t>
      </w:r>
    </w:p>
    <w:p w14:paraId="17AD13F4" w14:textId="77777777" w:rsidR="006A3A52" w:rsidRDefault="00000000">
      <w:pPr>
        <w:pStyle w:val="ListParagraph"/>
        <w:numPr>
          <w:ilvl w:val="0"/>
          <w:numId w:val="2"/>
        </w:numPr>
        <w:spacing w:line="360" w:lineRule="auto"/>
      </w:pPr>
      <w:r>
        <w:rPr>
          <w:rFonts w:ascii="Arial" w:hAnsi="Arial"/>
          <w:sz w:val="24"/>
        </w:rPr>
        <w:t>We may consider a payroll loan.</w:t>
      </w:r>
    </w:p>
    <w:p w14:paraId="65E34291" w14:textId="77777777" w:rsidR="006A3A52" w:rsidRDefault="00000000">
      <w:pPr>
        <w:pStyle w:val="ListParagraph"/>
        <w:numPr>
          <w:ilvl w:val="0"/>
          <w:numId w:val="2"/>
        </w:numPr>
        <w:spacing w:line="360" w:lineRule="auto"/>
      </w:pPr>
      <w:r>
        <w:rPr>
          <w:rFonts w:ascii="Arial" w:hAnsi="Arial"/>
          <w:sz w:val="24"/>
        </w:rPr>
        <w:t>We will make every effort to keep the employee safe at work after they leave.</w:t>
      </w:r>
    </w:p>
    <w:p w14:paraId="5A7DA717" w14:textId="77777777" w:rsidR="006A3A52" w:rsidRDefault="00000000">
      <w:pPr>
        <w:spacing w:line="360" w:lineRule="auto"/>
      </w:pPr>
      <w:r>
        <w:rPr>
          <w:rFonts w:ascii="Arial" w:hAnsi="Arial"/>
          <w:sz w:val="24"/>
        </w:rPr>
        <w:lastRenderedPageBreak/>
        <w:t>These workplace changes show the employee that the company cares about their wellbeing. They also help break the isolation that often comes with domestic abuse, and give the employee hope and a way to rebuild their life.</w:t>
      </w:r>
    </w:p>
    <w:p w14:paraId="21800535" w14:textId="77777777" w:rsidR="006A3A52" w:rsidRDefault="00000000">
      <w:pPr>
        <w:pStyle w:val="Heading1"/>
        <w:spacing w:line="360" w:lineRule="auto"/>
      </w:pPr>
      <w:r>
        <w:t>Referring to HR</w:t>
      </w:r>
    </w:p>
    <w:p w14:paraId="475492A7" w14:textId="77777777" w:rsidR="006A3A52" w:rsidRDefault="00000000">
      <w:pPr>
        <w:pStyle w:val="ListParagraph"/>
        <w:numPr>
          <w:ilvl w:val="0"/>
          <w:numId w:val="2"/>
        </w:numPr>
        <w:spacing w:line="360" w:lineRule="auto"/>
      </w:pPr>
      <w:r>
        <w:rPr>
          <w:rFonts w:ascii="Arial" w:hAnsi="Arial"/>
          <w:b/>
          <w:sz w:val="24"/>
        </w:rPr>
        <w:t>Encourage reporting:</w:t>
      </w:r>
      <w:r>
        <w:rPr>
          <w:rFonts w:ascii="Arial" w:hAnsi="Arial"/>
          <w:sz w:val="24"/>
        </w:rPr>
        <w:t xml:space="preserve"> Encourage the employee to report the situation to HR, but respect their decision if they choose not to.</w:t>
      </w:r>
    </w:p>
    <w:p w14:paraId="128AE6B0" w14:textId="77777777" w:rsidR="006A3A52" w:rsidRDefault="00000000">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Immediate danger:</w:t>
      </w:r>
      <w:r>
        <w:rPr>
          <w:rFonts w:ascii="Arial" w:hAnsi="Arial"/>
          <w:sz w:val="24"/>
        </w:rPr>
        <w:t xml:space="preserve"> If you believe the employee is in immediate danger, report this to HR straight away so HR can take appropriate action. You should also report to HR whenever the employee agrees to this.</w:t>
      </w:r>
    </w:p>
    <w:p w14:paraId="75C0B57E" w14:textId="77777777" w:rsidR="006A3A52" w:rsidRDefault="00000000">
      <w:pPr>
        <w:pStyle w:val="ListParagraph"/>
        <w:numPr>
          <w:ilvl w:val="0"/>
          <w:numId w:val="2"/>
        </w:numPr>
        <w:spacing w:line="360" w:lineRule="auto"/>
      </w:pPr>
      <w:r>
        <w:rPr>
          <w:rFonts w:ascii="Arial" w:hAnsi="Arial"/>
          <w:b/>
          <w:sz w:val="24"/>
        </w:rPr>
        <w:t>HR's role:</w:t>
      </w:r>
      <w:r>
        <w:rPr>
          <w:rFonts w:ascii="Arial" w:hAnsi="Arial"/>
          <w:sz w:val="24"/>
        </w:rPr>
        <w:t xml:space="preserve"> HR will handle the situation sensitively. HR will give the employee information about support services, legal protections and other resources.</w:t>
      </w:r>
    </w:p>
    <w:p w14:paraId="7CFF8E84" w14:textId="77777777" w:rsidR="006A3A52" w:rsidRDefault="00000000">
      <w:pPr>
        <w:pStyle w:val="Heading2"/>
        <w:spacing w:line="360" w:lineRule="auto"/>
      </w:pPr>
      <w:r>
        <w:t>Continued support</w:t>
      </w:r>
    </w:p>
    <w:p w14:paraId="730B65F2" w14:textId="77777777" w:rsidR="006A3A52" w:rsidRDefault="00000000">
      <w:pPr>
        <w:pStyle w:val="ListParagraph"/>
        <w:numPr>
          <w:ilvl w:val="0"/>
          <w:numId w:val="2"/>
        </w:numPr>
        <w:spacing w:line="360" w:lineRule="auto"/>
      </w:pPr>
      <w:r>
        <w:rPr>
          <w:rFonts w:ascii="Arial" w:hAnsi="Arial"/>
          <w:b/>
          <w:sz w:val="24"/>
        </w:rPr>
        <w:t>Check-ins:</w:t>
      </w:r>
      <w:r>
        <w:rPr>
          <w:rFonts w:ascii="Arial" w:hAnsi="Arial"/>
          <w:sz w:val="24"/>
        </w:rPr>
        <w:t xml:space="preserve"> Regularly check in with the employee to show your ongoing support and make sure they feel safe at work.</w:t>
      </w:r>
    </w:p>
    <w:p w14:paraId="1752E8D5" w14:textId="77777777" w:rsidR="006A3A52" w:rsidRDefault="00000000">
      <w:pPr>
        <w:pStyle w:val="ListParagraph"/>
        <w:numPr>
          <w:ilvl w:val="0"/>
          <w:numId w:val="2"/>
        </w:numPr>
        <w:spacing w:line="360" w:lineRule="auto"/>
      </w:pPr>
      <w:r>
        <w:rPr>
          <w:rFonts w:ascii="Arial" w:hAnsi="Arial"/>
          <w:b/>
          <w:sz w:val="24"/>
        </w:rPr>
        <w:t>Reasonable adjustments:</w:t>
      </w:r>
      <w:r>
        <w:rPr>
          <w:rFonts w:ascii="Arial" w:hAnsi="Arial"/>
          <w:sz w:val="24"/>
        </w:rPr>
        <w:t xml:space="preserve"> Make reasonable adjustments to protect the employee's safety and wellbeing.</w:t>
      </w:r>
    </w:p>
    <w:p w14:paraId="62BAE6DA" w14:textId="77777777" w:rsidR="006A3A52" w:rsidRDefault="00000000">
      <w:pPr>
        <w:pStyle w:val="Heading1"/>
        <w:spacing w:line="360" w:lineRule="auto"/>
      </w:pPr>
      <w:r>
        <w:t>Maintaining confidentiality</w:t>
      </w:r>
    </w:p>
    <w:p w14:paraId="3737313B" w14:textId="77777777" w:rsidR="006A3A52" w:rsidRDefault="00000000">
      <w:pPr>
        <w:pStyle w:val="ListParagraph"/>
        <w:numPr>
          <w:ilvl w:val="0"/>
          <w:numId w:val="2"/>
        </w:numPr>
        <w:spacing w:line="360" w:lineRule="auto"/>
      </w:pPr>
      <w:r>
        <w:rPr>
          <w:rFonts w:ascii="Arial" w:hAnsi="Arial"/>
          <w:b/>
          <w:sz w:val="24"/>
        </w:rPr>
        <w:t>Limit sharing:</w:t>
      </w:r>
      <w:r>
        <w:rPr>
          <w:rFonts w:ascii="Arial" w:hAnsi="Arial"/>
          <w:sz w:val="24"/>
        </w:rPr>
        <w:t xml:space="preserve"> Share information only with HR and senior management, and only on a need-to-know basis. This respects the employee's privacy.</w:t>
      </w:r>
    </w:p>
    <w:p w14:paraId="5B687DD2" w14:textId="77777777" w:rsidR="006A3A52" w:rsidRDefault="00000000">
      <w:pPr>
        <w:pStyle w:val="ListParagraph"/>
        <w:numPr>
          <w:ilvl w:val="0"/>
          <w:numId w:val="2"/>
        </w:numPr>
        <w:spacing w:line="360" w:lineRule="auto"/>
      </w:pPr>
      <w:r>
        <w:rPr>
          <w:rFonts w:ascii="Arial" w:hAnsi="Arial"/>
          <w:b/>
          <w:sz w:val="24"/>
        </w:rPr>
        <w:t>Legal obligations:</w:t>
      </w:r>
      <w:r>
        <w:rPr>
          <w:rFonts w:ascii="Arial" w:hAnsi="Arial"/>
          <w:sz w:val="24"/>
        </w:rPr>
        <w:t xml:space="preserve"> Tell the employee about any legal duty to report, and make clear they stay in control of the process as far as possible.</w:t>
      </w:r>
    </w:p>
    <w:p w14:paraId="52AFD5E0" w14:textId="77777777" w:rsidR="006A3A52" w:rsidRDefault="00000000">
      <w:pPr>
        <w:pStyle w:val="Heading1"/>
        <w:spacing w:line="360" w:lineRule="auto"/>
      </w:pPr>
      <w:r>
        <w:lastRenderedPageBreak/>
        <w:t>Educating the team</w:t>
      </w:r>
    </w:p>
    <w:p w14:paraId="3EACE47E" w14:textId="77777777" w:rsidR="006A3A52" w:rsidRDefault="00000000">
      <w:pPr>
        <w:pStyle w:val="ListParagraph"/>
        <w:numPr>
          <w:ilvl w:val="0"/>
          <w:numId w:val="2"/>
        </w:numPr>
        <w:spacing w:line="360" w:lineRule="auto"/>
      </w:pPr>
      <w:r>
        <w:rPr>
          <w:rFonts w:ascii="Arial" w:hAnsi="Arial"/>
          <w:b/>
          <w:sz w:val="24"/>
        </w:rPr>
        <w:t>Promote awareness:</w:t>
      </w:r>
      <w:r>
        <w:rPr>
          <w:rFonts w:ascii="Arial" w:hAnsi="Arial"/>
          <w:sz w:val="24"/>
        </w:rPr>
        <w:t xml:space="preserve"> Encourage awareness of domestic abuse through team discussions, training sessions and information resources.</w:t>
      </w:r>
    </w:p>
    <w:p w14:paraId="09C681C1" w14:textId="77777777" w:rsidR="006A3A52" w:rsidRDefault="00000000">
      <w:pPr>
        <w:pStyle w:val="ListParagraph"/>
        <w:numPr>
          <w:ilvl w:val="0"/>
          <w:numId w:val="2"/>
        </w:numPr>
        <w:spacing w:line="360" w:lineRule="auto"/>
      </w:pPr>
      <w:r>
        <w:rPr>
          <w:rFonts w:ascii="Arial" w:hAnsi="Arial"/>
          <w:b/>
          <w:sz w:val="24"/>
        </w:rPr>
        <w:t>Reduce stigma:</w:t>
      </w:r>
      <w:r>
        <w:rPr>
          <w:rFonts w:ascii="Arial" w:hAnsi="Arial"/>
          <w:sz w:val="24"/>
        </w:rPr>
        <w:t xml:space="preserve"> Help reduce stigma by creating an environment where employees feel comfortable asking for help and sharing their concerns.</w:t>
      </w:r>
    </w:p>
    <w:p w14:paraId="1F6C83A2" w14:textId="77777777" w:rsidR="006A3A52" w:rsidRDefault="00000000">
      <w:pPr>
        <w:pStyle w:val="Heading1"/>
        <w:spacing w:line="360" w:lineRule="auto"/>
      </w:pPr>
      <w:r>
        <w:t>Review and update</w:t>
      </w:r>
    </w:p>
    <w:p w14:paraId="2102B25F" w14:textId="77777777" w:rsidR="006A3A52" w:rsidRDefault="00000000">
      <w:pPr>
        <w:spacing w:line="360" w:lineRule="auto"/>
      </w:pPr>
      <w:r>
        <w:rPr>
          <w:rFonts w:ascii="Arial" w:hAnsi="Arial"/>
          <w:sz w:val="24"/>
        </w:rPr>
        <w:t>Stay up to date with the company's domestic abuse policy and any changes to it. Be ready to adapt your approach so you can give the best support to affected employees.</w:t>
      </w:r>
    </w:p>
    <w:p w14:paraId="7F81BC27" w14:textId="77777777" w:rsidR="006A3A52" w:rsidRDefault="00000000">
      <w:pPr>
        <w:spacing w:line="360" w:lineRule="auto"/>
      </w:pPr>
      <w:r>
        <w:rPr>
          <w:rFonts w:ascii="Arial" w:hAnsi="Arial"/>
          <w:sz w:val="24"/>
        </w:rPr>
        <w:t>By following this guide, you can help create a sensitive, supportive and safe workplace for all employees. This is especially important for employees experiencing domestic abuse.</w:t>
      </w:r>
    </w:p>
    <w:sectPr w:rsidR="006A3A52"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34E59" w14:textId="77777777" w:rsidR="00581095" w:rsidRDefault="00581095" w:rsidP="002C1D48">
      <w:pPr>
        <w:spacing w:after="0" w:line="240" w:lineRule="auto"/>
      </w:pPr>
      <w:r>
        <w:separator/>
      </w:r>
    </w:p>
  </w:endnote>
  <w:endnote w:type="continuationSeparator" w:id="0">
    <w:p w14:paraId="547837D7" w14:textId="77777777" w:rsidR="00581095" w:rsidRDefault="00581095"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A0131"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38AC7384" w14:textId="77777777"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4AD86A11" w14:textId="77777777"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6B69E338" w14:textId="77777777" w:rsidR="00BC64B8" w:rsidRDefault="00BC64B8" w:rsidP="00BC64B8">
    <w:pPr>
      <w:pStyle w:val="Footer"/>
      <w:jc w:val="center"/>
      <w:rPr>
        <w:b/>
        <w:bCs/>
        <w:noProof/>
        <w:color w:val="A6A6A6" w:themeColor="background1" w:themeShade="A6"/>
        <w:sz w:val="18"/>
        <w:szCs w:val="18"/>
      </w:rPr>
    </w:pPr>
  </w:p>
  <w:p w14:paraId="583EBB67" w14:textId="77777777"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79A83329" w14:textId="77777777"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B3228" w14:textId="77777777" w:rsidR="00581095" w:rsidRDefault="00581095" w:rsidP="002C1D48">
      <w:pPr>
        <w:spacing w:after="0" w:line="240" w:lineRule="auto"/>
      </w:pPr>
      <w:r>
        <w:separator/>
      </w:r>
    </w:p>
  </w:footnote>
  <w:footnote w:type="continuationSeparator" w:id="0">
    <w:p w14:paraId="307F9466" w14:textId="77777777" w:rsidR="00581095" w:rsidRDefault="00581095"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4134" w14:textId="77777777" w:rsidR="000E68A4" w:rsidRDefault="00BC64B8">
    <w:r>
      <w:rPr>
        <w:noProof/>
      </w:rPr>
      <w:drawing>
        <wp:anchor distT="0" distB="0" distL="0" distR="0" simplePos="0" relativeHeight="251658240" behindDoc="1" locked="1" layoutInCell="1" allowOverlap="1" wp14:anchorId="389056D8" wp14:editId="14606946">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1"/>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11BBBFDD" w14:textId="77777777"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" fillcolor="#fbf3e3" stroked="f">
              <v:textbox>
                <w:txbxContent>
                  <w:p w14:paraId="11BBBFDD" w14:textId="77777777"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0AF1628D" w14:textId="77777777" w:rsidR="000E68A4" w:rsidRDefault="000E68A4">
    <w:pPr>
      <w:pStyle w:val="Header"/>
      <w:rPr>
        <w:noProof/>
      </w:rPr>
    </w:pPr>
  </w:p>
  <w:p w14:paraId="695E7C09" w14:textId="77777777" w:rsidR="000E68A4" w:rsidRDefault="000E68A4">
    <w:pPr>
      <w:pStyle w:val="Header"/>
    </w:pPr>
  </w:p>
  <w:p w14:paraId="68C943AD"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73C36"/>
    <w:rsid w:val="003B7C28"/>
    <w:rsid w:val="003F1390"/>
    <w:rsid w:val="00417C81"/>
    <w:rsid w:val="00422C35"/>
    <w:rsid w:val="00441DCF"/>
    <w:rsid w:val="00456F4A"/>
    <w:rsid w:val="0046551B"/>
    <w:rsid w:val="00474227"/>
    <w:rsid w:val="00485032"/>
    <w:rsid w:val="004D1018"/>
    <w:rsid w:val="004E0FEB"/>
    <w:rsid w:val="00502DD2"/>
    <w:rsid w:val="005067F1"/>
    <w:rsid w:val="00581095"/>
    <w:rsid w:val="005A2FCA"/>
    <w:rsid w:val="005C0E6D"/>
    <w:rsid w:val="005D230B"/>
    <w:rsid w:val="005F4B4E"/>
    <w:rsid w:val="00603D4C"/>
    <w:rsid w:val="006077C0"/>
    <w:rsid w:val="00657E3E"/>
    <w:rsid w:val="006817ED"/>
    <w:rsid w:val="006A3A52"/>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4BA45"/>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Cs w:val="20"/>
    </w:rPr>
  </w:style>
  <w:style w:type="paragraph" w:customStyle="1" w:styleId="FrontInformation">
    <w:name w:val="FrontInformation"/>
    <w:autoRedefine/>
    <w:rsid w:val="0089153B"/>
    <w:pPr>
      <w:spacing w:after="240"/>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1787</Words>
  <Characters>10188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4</cp:revision>
  <dcterms:created xsi:type="dcterms:W3CDTF">2024-07-09T06:38:00Z</dcterms:created>
  <dcterms:modified xsi:type="dcterms:W3CDTF">2026-08-25T11:08:00Z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