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6E4D0A7" w:rsidR="00A12C58" w:rsidRPr="008E1835" w:rsidRDefault="008E1835" w:rsidP="00BC64B8">
      <w:pPr>
        <w:shd w:val="clear" w:color="auto" w:fill="4BC7E3"/>
        <w:rPr>
          <w:rFonts w:ascii="Avenir Next LT Pro" w:hAnsi="Avenir Next LT Pro" w:cstheme="minorHAnsi"/>
          <w:b/>
          <w:color w:val="FFFFFF" w:themeColor="background1"/>
          <w:sz w:val="28"/>
          <w:szCs w:val="28"/>
        </w:rPr>
      </w:pPr>
      <w:proofErr w:type="spellStart"/>
      <w:r w:rsidRPr="008E1835">
        <w:rPr>
          <w:rFonts w:cstheme="minorHAnsi"/>
          <w:b/>
          <w:color w:val="FFFFFF" w:themeColor="background1"/>
          <w:sz w:val="28"/>
          <w:szCs w:val="28"/>
        </w:rPr>
        <w:t>N</w:t>
      </w:r>
      <w:r w:rsidR="00A6179D">
        <w:rPr>
          <w:rFonts w:cstheme="minorHAnsi"/>
          <w:b/>
          <w:color w:val="FFFFFF" w:themeColor="background1"/>
          <w:sz w:val="28"/>
          <w:szCs w:val="28"/>
        </w:rPr>
        <w:t>euroinclusion</w:t>
      </w:r>
      <w:proofErr w:type="spellEnd"/>
      <w:r w:rsidRPr="008E1835">
        <w:rPr>
          <w:rFonts w:cstheme="minorHAnsi"/>
          <w:b/>
          <w:color w:val="FFFFFF" w:themeColor="background1"/>
          <w:sz w:val="28"/>
          <w:szCs w:val="28"/>
        </w:rPr>
        <w:t xml:space="preserve"> T</w:t>
      </w:r>
      <w:r w:rsidR="00A6179D">
        <w:rPr>
          <w:rFonts w:cstheme="minorHAnsi"/>
          <w:b/>
          <w:color w:val="FFFFFF" w:themeColor="background1"/>
          <w:sz w:val="28"/>
          <w:szCs w:val="28"/>
        </w:rPr>
        <w:t>oolkit</w:t>
      </w:r>
    </w:p>
    <w:p w14:paraId="5DDE1A24" w14:textId="77777777" w:rsidR="008E1835" w:rsidRPr="008E1835" w:rsidRDefault="008E1835" w:rsidP="008E1835">
      <w:pPr>
        <w:spacing w:after="0"/>
        <w:rPr>
          <w:rFonts w:ascii="Calibri" w:hAnsi="Calibri" w:cs="Calibri"/>
          <w:color w:val="000000" w:themeColor="text1"/>
        </w:rPr>
      </w:pPr>
      <w:r w:rsidRPr="008E1835">
        <w:rPr>
          <w:rFonts w:ascii="Calibri" w:hAnsi="Calibri" w:cs="Calibri"/>
          <w:color w:val="000000" w:themeColor="text1"/>
        </w:rPr>
        <w:t>Every workplace is made up of people who think, process and experience the world in different ways. Embracing neurodiversity means recognising and valuing these differences as strengths. An inclusive approach not only benefits neurodivergent employees but also enriches teams and supports business success.</w:t>
      </w:r>
    </w:p>
    <w:p w14:paraId="2C9DC41A" w14:textId="77777777" w:rsidR="008E1835" w:rsidRPr="008E1835" w:rsidRDefault="008E1835" w:rsidP="008E1835">
      <w:pPr>
        <w:spacing w:after="0"/>
        <w:rPr>
          <w:rFonts w:ascii="Calibri" w:hAnsi="Calibri" w:cs="Calibri"/>
          <w:color w:val="000000" w:themeColor="text1"/>
        </w:rPr>
      </w:pPr>
    </w:p>
    <w:p w14:paraId="3B78D7F0" w14:textId="77777777" w:rsidR="008E1835" w:rsidRPr="008E1835" w:rsidRDefault="008E1835" w:rsidP="008E1835">
      <w:pPr>
        <w:spacing w:after="0"/>
        <w:rPr>
          <w:rFonts w:ascii="Calibri" w:hAnsi="Calibri" w:cs="Calibri"/>
          <w:color w:val="000000" w:themeColor="text1"/>
        </w:rPr>
      </w:pPr>
      <w:r w:rsidRPr="008E1835">
        <w:rPr>
          <w:rFonts w:ascii="Calibri" w:hAnsi="Calibri" w:cs="Calibri"/>
          <w:color w:val="000000" w:themeColor="text1"/>
        </w:rPr>
        <w:t>Employers have a responsibility to remove barriers, make reasonable adjustments and foster inclusive practices for neurodivergent colleagues. You should aim to create a culture where everyone can contribute and perform at their very best.</w:t>
      </w:r>
    </w:p>
    <w:p w14:paraId="2600D866" w14:textId="77777777" w:rsidR="008E1835" w:rsidRPr="008E1835" w:rsidRDefault="008E1835" w:rsidP="008E1835">
      <w:pPr>
        <w:spacing w:after="0"/>
        <w:rPr>
          <w:rFonts w:ascii="Calibri" w:hAnsi="Calibri" w:cs="Calibri"/>
          <w:color w:val="000000" w:themeColor="text1"/>
        </w:rPr>
      </w:pPr>
    </w:p>
    <w:p w14:paraId="097A7C1A" w14:textId="6F563AFD" w:rsidR="008E1835" w:rsidRPr="008E1835" w:rsidRDefault="008E1835" w:rsidP="008E1835">
      <w:pPr>
        <w:rPr>
          <w:rFonts w:ascii="Calibri" w:hAnsi="Calibri" w:cs="Calibri"/>
          <w:b/>
          <w:bCs/>
          <w:sz w:val="24"/>
          <w:szCs w:val="24"/>
        </w:rPr>
      </w:pPr>
      <w:bookmarkStart w:id="0" w:name="whats-in-this-toolkit"/>
      <w:r w:rsidRPr="008E1835">
        <w:rPr>
          <w:rFonts w:ascii="Calibri" w:hAnsi="Calibri" w:cs="Calibri"/>
          <w:b/>
          <w:bCs/>
          <w:sz w:val="24"/>
          <w:szCs w:val="24"/>
        </w:rPr>
        <w:t xml:space="preserve">In </w:t>
      </w:r>
      <w:r>
        <w:rPr>
          <w:rFonts w:ascii="Calibri" w:hAnsi="Calibri" w:cs="Calibri"/>
          <w:b/>
          <w:bCs/>
          <w:sz w:val="24"/>
          <w:szCs w:val="24"/>
        </w:rPr>
        <w:t>T</w:t>
      </w:r>
      <w:r w:rsidRPr="008E1835">
        <w:rPr>
          <w:rFonts w:ascii="Calibri" w:hAnsi="Calibri" w:cs="Calibri"/>
          <w:b/>
          <w:bCs/>
          <w:sz w:val="24"/>
          <w:szCs w:val="24"/>
        </w:rPr>
        <w:t xml:space="preserve">his </w:t>
      </w:r>
      <w:r>
        <w:rPr>
          <w:rFonts w:ascii="Calibri" w:hAnsi="Calibri" w:cs="Calibri"/>
          <w:b/>
          <w:bCs/>
          <w:sz w:val="24"/>
          <w:szCs w:val="24"/>
        </w:rPr>
        <w:t>T</w:t>
      </w:r>
      <w:r w:rsidRPr="008E1835">
        <w:rPr>
          <w:rFonts w:ascii="Calibri" w:hAnsi="Calibri" w:cs="Calibri"/>
          <w:b/>
          <w:bCs/>
          <w:sz w:val="24"/>
          <w:szCs w:val="24"/>
        </w:rPr>
        <w:t>oolkit:</w:t>
      </w:r>
    </w:p>
    <w:p w14:paraId="3AF7AA04" w14:textId="77777777" w:rsidR="008E1835" w:rsidRPr="008E1835" w:rsidRDefault="008E1835" w:rsidP="008E1835">
      <w:pPr>
        <w:pStyle w:val="BodyText"/>
        <w:spacing w:before="0" w:after="0"/>
        <w:rPr>
          <w:rFonts w:ascii="Calibri" w:hAnsi="Calibri" w:cs="Calibri"/>
        </w:rPr>
      </w:pPr>
    </w:p>
    <w:p w14:paraId="4A423A9D" w14:textId="77777777" w:rsidR="008E1835" w:rsidRPr="008E1835" w:rsidRDefault="008E1835" w:rsidP="008E1835">
      <w:pPr>
        <w:pStyle w:val="BodyText"/>
        <w:numPr>
          <w:ilvl w:val="0"/>
          <w:numId w:val="37"/>
        </w:numPr>
        <w:spacing w:before="0" w:after="0"/>
        <w:ind w:left="567" w:hanging="567"/>
        <w:jc w:val="left"/>
        <w:rPr>
          <w:rFonts w:ascii="Calibri" w:hAnsi="Calibri" w:cs="Calibri"/>
          <w:b/>
          <w:bCs/>
          <w:sz w:val="22"/>
          <w:szCs w:val="22"/>
        </w:rPr>
      </w:pPr>
      <w:r w:rsidRPr="008E1835">
        <w:rPr>
          <w:rFonts w:ascii="Calibri" w:hAnsi="Calibri" w:cs="Calibri"/>
          <w:b/>
          <w:bCs/>
          <w:sz w:val="22"/>
          <w:szCs w:val="22"/>
        </w:rPr>
        <w:t>Day-to-day Neuroinclusive Practices</w:t>
      </w:r>
      <w:r w:rsidRPr="008E1835">
        <w:rPr>
          <w:rFonts w:ascii="Calibri" w:hAnsi="Calibri" w:cs="Calibri"/>
          <w:b/>
          <w:bCs/>
          <w:sz w:val="22"/>
          <w:szCs w:val="22"/>
        </w:rPr>
        <w:br/>
      </w:r>
      <w:r w:rsidRPr="008E1835">
        <w:rPr>
          <w:rFonts w:ascii="Calibri" w:hAnsi="Calibri" w:cs="Calibri"/>
          <w:sz w:val="22"/>
          <w:szCs w:val="22"/>
        </w:rPr>
        <w:t>Practical guidance on creating an inclusive workplace that supports neurodivergent employees in daily operations.</w:t>
      </w:r>
      <w:r w:rsidRPr="008E1835">
        <w:rPr>
          <w:rFonts w:ascii="Calibri" w:hAnsi="Calibri" w:cs="Calibri"/>
          <w:sz w:val="22"/>
          <w:szCs w:val="22"/>
        </w:rPr>
        <w:br/>
      </w:r>
    </w:p>
    <w:p w14:paraId="69CF66BC" w14:textId="77777777" w:rsidR="008E1835" w:rsidRPr="008E1835" w:rsidRDefault="008E1835" w:rsidP="008E1835">
      <w:pPr>
        <w:pStyle w:val="BodyText"/>
        <w:numPr>
          <w:ilvl w:val="0"/>
          <w:numId w:val="37"/>
        </w:numPr>
        <w:spacing w:before="0" w:after="0"/>
        <w:ind w:left="567" w:hanging="567"/>
        <w:jc w:val="left"/>
        <w:rPr>
          <w:rFonts w:ascii="Calibri" w:hAnsi="Calibri" w:cs="Calibri"/>
          <w:b/>
          <w:bCs/>
          <w:sz w:val="22"/>
          <w:szCs w:val="22"/>
        </w:rPr>
      </w:pPr>
      <w:r w:rsidRPr="008E1835">
        <w:rPr>
          <w:rFonts w:ascii="Calibri" w:hAnsi="Calibri" w:cs="Calibri"/>
          <w:b/>
          <w:bCs/>
          <w:sz w:val="22"/>
          <w:szCs w:val="22"/>
        </w:rPr>
        <w:t>Guide to Neuroinclusive Recruitment</w:t>
      </w:r>
      <w:r w:rsidRPr="008E1835">
        <w:rPr>
          <w:rFonts w:ascii="Calibri" w:hAnsi="Calibri" w:cs="Calibri"/>
          <w:b/>
          <w:bCs/>
          <w:sz w:val="22"/>
          <w:szCs w:val="22"/>
        </w:rPr>
        <w:br/>
      </w:r>
      <w:r w:rsidRPr="008E1835">
        <w:rPr>
          <w:rFonts w:ascii="Calibri" w:hAnsi="Calibri" w:cs="Calibri"/>
          <w:sz w:val="22"/>
          <w:szCs w:val="22"/>
        </w:rPr>
        <w:t>Best practice advice for designing and running recruitment processes that are accessible and fair to neurodivergent candidates.</w:t>
      </w:r>
      <w:r w:rsidRPr="008E1835">
        <w:rPr>
          <w:rFonts w:ascii="Calibri" w:hAnsi="Calibri" w:cs="Calibri"/>
          <w:b/>
          <w:bCs/>
          <w:sz w:val="22"/>
          <w:szCs w:val="22"/>
        </w:rPr>
        <w:br/>
      </w:r>
    </w:p>
    <w:p w14:paraId="54A521FF" w14:textId="77777777" w:rsidR="008E1835" w:rsidRPr="008E1835" w:rsidRDefault="008E1835" w:rsidP="008E1835">
      <w:pPr>
        <w:pStyle w:val="ListParagraph"/>
        <w:numPr>
          <w:ilvl w:val="0"/>
          <w:numId w:val="37"/>
        </w:numPr>
        <w:spacing w:after="200" w:line="240" w:lineRule="auto"/>
        <w:ind w:left="567" w:hanging="567"/>
        <w:rPr>
          <w:rFonts w:ascii="Calibri" w:hAnsi="Calibri" w:cs="Calibri"/>
          <w:b/>
          <w:bCs/>
        </w:rPr>
      </w:pPr>
      <w:r w:rsidRPr="008E1835">
        <w:rPr>
          <w:rFonts w:ascii="Calibri" w:hAnsi="Calibri" w:cs="Calibri"/>
          <w:b/>
          <w:bCs/>
        </w:rPr>
        <w:t>Communication Preferences</w:t>
      </w:r>
      <w:r w:rsidRPr="008E1835">
        <w:rPr>
          <w:rFonts w:ascii="Calibri" w:hAnsi="Calibri" w:cs="Calibri"/>
          <w:b/>
          <w:bCs/>
        </w:rPr>
        <w:br/>
      </w:r>
      <w:r w:rsidRPr="008E1835">
        <w:rPr>
          <w:rFonts w:ascii="Calibri" w:hAnsi="Calibri" w:cs="Calibri"/>
        </w:rPr>
        <w:t>A simple tool for recording and respecting individual communication styles and preferences within the team.</w:t>
      </w:r>
      <w:r w:rsidRPr="008E1835">
        <w:rPr>
          <w:rFonts w:ascii="Calibri" w:hAnsi="Calibri" w:cs="Calibri"/>
        </w:rPr>
        <w:br/>
      </w:r>
    </w:p>
    <w:p w14:paraId="5E161C76" w14:textId="77777777" w:rsidR="008E1835" w:rsidRPr="008E1835" w:rsidRDefault="008E1835" w:rsidP="008E1835">
      <w:pPr>
        <w:pStyle w:val="ListParagraph"/>
        <w:numPr>
          <w:ilvl w:val="0"/>
          <w:numId w:val="37"/>
        </w:numPr>
        <w:spacing w:after="0" w:line="240" w:lineRule="auto"/>
        <w:ind w:left="567" w:hanging="567"/>
        <w:rPr>
          <w:rFonts w:ascii="Calibri" w:hAnsi="Calibri" w:cs="Calibri"/>
          <w:b/>
          <w:bCs/>
        </w:rPr>
      </w:pPr>
      <w:r w:rsidRPr="008E1835">
        <w:rPr>
          <w:rFonts w:ascii="Calibri" w:hAnsi="Calibri" w:cs="Calibri"/>
          <w:b/>
          <w:bCs/>
          <w:color w:val="000000" w:themeColor="text1"/>
        </w:rPr>
        <w:t>Sensory Environment Checklist</w:t>
      </w:r>
      <w:r w:rsidRPr="008E1835">
        <w:rPr>
          <w:rFonts w:ascii="Calibri" w:hAnsi="Calibri" w:cs="Calibri"/>
          <w:b/>
          <w:bCs/>
          <w:color w:val="000000" w:themeColor="text1"/>
        </w:rPr>
        <w:br/>
      </w:r>
      <w:r w:rsidRPr="008E1835">
        <w:rPr>
          <w:rFonts w:ascii="Calibri" w:hAnsi="Calibri" w:cs="Calibri"/>
        </w:rPr>
        <w:t>A checklist to help assess and adapt workspaces to reduce sensory barriers and support focus and comfort.</w:t>
      </w:r>
      <w:r w:rsidRPr="008E1835">
        <w:rPr>
          <w:rFonts w:ascii="Calibri" w:hAnsi="Calibri" w:cs="Calibri"/>
        </w:rPr>
        <w:br/>
      </w:r>
    </w:p>
    <w:p w14:paraId="114EB921" w14:textId="77777777" w:rsidR="008E1835" w:rsidRPr="008E1835" w:rsidRDefault="008E1835" w:rsidP="008E1835">
      <w:pPr>
        <w:pStyle w:val="ListParagraph"/>
        <w:numPr>
          <w:ilvl w:val="0"/>
          <w:numId w:val="37"/>
        </w:numPr>
        <w:spacing w:after="0" w:line="240" w:lineRule="auto"/>
        <w:ind w:left="567" w:hanging="567"/>
        <w:rPr>
          <w:rFonts w:ascii="Calibri" w:hAnsi="Calibri" w:cs="Calibri"/>
          <w:b/>
          <w:bCs/>
        </w:rPr>
      </w:pPr>
      <w:r w:rsidRPr="008E1835">
        <w:rPr>
          <w:rFonts w:ascii="Calibri" w:hAnsi="Calibri" w:cs="Calibri"/>
          <w:b/>
          <w:bCs/>
          <w:color w:val="000000" w:themeColor="text1"/>
        </w:rPr>
        <w:t>Adjustments Request Form</w:t>
      </w:r>
      <w:r w:rsidRPr="008E1835">
        <w:rPr>
          <w:rFonts w:ascii="Calibri" w:hAnsi="Calibri" w:cs="Calibri"/>
          <w:b/>
          <w:bCs/>
          <w:color w:val="000000" w:themeColor="text1"/>
        </w:rPr>
        <w:br/>
      </w:r>
      <w:r w:rsidRPr="008E1835">
        <w:rPr>
          <w:rFonts w:ascii="Calibri" w:hAnsi="Calibri" w:cs="Calibri"/>
        </w:rPr>
        <w:t>A standard form enabling employees to request reasonable adjustments or support related to neurodivergence.</w:t>
      </w:r>
      <w:r w:rsidRPr="008E1835">
        <w:rPr>
          <w:rFonts w:ascii="Calibri" w:hAnsi="Calibri" w:cs="Calibri"/>
        </w:rPr>
        <w:br/>
      </w:r>
    </w:p>
    <w:p w14:paraId="1420EDCC" w14:textId="77777777" w:rsidR="008E1835" w:rsidRPr="008E1835" w:rsidRDefault="008E1835" w:rsidP="008E1835">
      <w:pPr>
        <w:pStyle w:val="ListParagraph"/>
        <w:numPr>
          <w:ilvl w:val="0"/>
          <w:numId w:val="37"/>
        </w:numPr>
        <w:spacing w:after="0" w:line="240" w:lineRule="auto"/>
        <w:ind w:left="567" w:hanging="567"/>
        <w:rPr>
          <w:rFonts w:ascii="Calibri" w:hAnsi="Calibri" w:cs="Calibri"/>
          <w:b/>
          <w:bCs/>
          <w:color w:val="000000" w:themeColor="text1"/>
        </w:rPr>
      </w:pPr>
      <w:r w:rsidRPr="008E1835">
        <w:rPr>
          <w:rFonts w:ascii="Calibri" w:hAnsi="Calibri" w:cs="Calibri"/>
          <w:b/>
          <w:bCs/>
          <w:color w:val="000000" w:themeColor="text1"/>
        </w:rPr>
        <w:t>Access to Work Information Sheet</w:t>
      </w:r>
      <w:r w:rsidRPr="008E1835">
        <w:rPr>
          <w:rFonts w:ascii="Calibri" w:hAnsi="Calibri" w:cs="Calibri"/>
          <w:b/>
          <w:bCs/>
          <w:color w:val="000000" w:themeColor="text1"/>
        </w:rPr>
        <w:br/>
      </w:r>
      <w:r w:rsidRPr="008E1835">
        <w:rPr>
          <w:rFonts w:ascii="Calibri" w:hAnsi="Calibri" w:cs="Calibri"/>
          <w:color w:val="000000" w:themeColor="text1"/>
        </w:rPr>
        <w:t>An overview explaining how the government's Access to Work scheme can support neurodivergent employees and employers.</w:t>
      </w:r>
    </w:p>
    <w:p w14:paraId="4E4F7789" w14:textId="77777777" w:rsidR="008E1835" w:rsidRPr="008E1835" w:rsidRDefault="008E1835" w:rsidP="008E1835">
      <w:pPr>
        <w:pStyle w:val="Compact"/>
        <w:ind w:left="567" w:hanging="567"/>
        <w:rPr>
          <w:rFonts w:ascii="Calibri" w:hAnsi="Calibri" w:cs="Calibri"/>
          <w:b/>
          <w:bCs/>
          <w:color w:val="000000" w:themeColor="text1"/>
          <w:sz w:val="22"/>
          <w:szCs w:val="22"/>
        </w:rPr>
      </w:pPr>
    </w:p>
    <w:p w14:paraId="59A9A719" w14:textId="77777777" w:rsidR="008E1835" w:rsidRPr="008E1835" w:rsidRDefault="008E1835" w:rsidP="008E1835">
      <w:pPr>
        <w:pStyle w:val="ListParagraph"/>
        <w:numPr>
          <w:ilvl w:val="0"/>
          <w:numId w:val="37"/>
        </w:numPr>
        <w:spacing w:after="0" w:line="240" w:lineRule="auto"/>
        <w:ind w:left="567" w:hanging="567"/>
        <w:rPr>
          <w:rFonts w:ascii="Calibri" w:hAnsi="Calibri" w:cs="Calibri"/>
          <w:b/>
          <w:bCs/>
        </w:rPr>
      </w:pPr>
      <w:r w:rsidRPr="008E1835">
        <w:rPr>
          <w:rFonts w:ascii="Calibri" w:hAnsi="Calibri" w:cs="Calibri"/>
          <w:b/>
          <w:bCs/>
        </w:rPr>
        <w:t>Access to Work Employer Letter</w:t>
      </w:r>
      <w:r w:rsidRPr="008E1835">
        <w:rPr>
          <w:rFonts w:ascii="Calibri" w:hAnsi="Calibri" w:cs="Calibri"/>
          <w:b/>
          <w:bCs/>
        </w:rPr>
        <w:br/>
      </w:r>
      <w:r w:rsidRPr="008E1835">
        <w:rPr>
          <w:rFonts w:ascii="Calibri" w:hAnsi="Calibri" w:cs="Calibri"/>
        </w:rPr>
        <w:t>Template letter for employers to use when liaising with Access to Work about support or funding for adjustments.</w:t>
      </w:r>
    </w:p>
    <w:p w14:paraId="5C7C4C3D" w14:textId="77777777" w:rsidR="008E1835" w:rsidRPr="008E1835" w:rsidRDefault="008E1835" w:rsidP="008E1835">
      <w:pPr>
        <w:pStyle w:val="BodyText"/>
        <w:rPr>
          <w:rFonts w:ascii="Calibri" w:hAnsi="Calibri" w:cs="Calibri"/>
          <w:b/>
          <w:bCs/>
        </w:rPr>
      </w:pPr>
      <w:r w:rsidRPr="008E1835">
        <w:rPr>
          <w:rFonts w:ascii="Calibri" w:hAnsi="Calibri" w:cs="Calibri"/>
          <w:b/>
          <w:bCs/>
        </w:rPr>
        <w:br/>
      </w:r>
      <w:r w:rsidRPr="008E1835">
        <w:rPr>
          <w:rFonts w:ascii="Calibri" w:hAnsi="Calibri" w:cs="Calibri"/>
          <w:b/>
          <w:bCs/>
        </w:rPr>
        <w:br/>
      </w:r>
    </w:p>
    <w:p w14:paraId="4B270709" w14:textId="22338008" w:rsidR="008E1835" w:rsidRPr="008E1835" w:rsidRDefault="008E1835" w:rsidP="008E1835">
      <w:pPr>
        <w:rPr>
          <w:rFonts w:ascii="Calibri" w:hAnsi="Calibri" w:cs="Calibri"/>
          <w:b/>
          <w:bCs/>
          <w:sz w:val="24"/>
          <w:szCs w:val="24"/>
        </w:rPr>
      </w:pPr>
      <w:bookmarkStart w:id="1" w:name="more-resources"/>
      <w:bookmarkEnd w:id="0"/>
      <w:r w:rsidRPr="008E1835">
        <w:rPr>
          <w:rFonts w:ascii="Calibri" w:hAnsi="Calibri" w:cs="Calibri"/>
          <w:b/>
          <w:bCs/>
          <w:sz w:val="24"/>
          <w:szCs w:val="24"/>
        </w:rPr>
        <w:lastRenderedPageBreak/>
        <w:t xml:space="preserve">Further </w:t>
      </w:r>
      <w:r>
        <w:rPr>
          <w:rFonts w:ascii="Calibri" w:hAnsi="Calibri" w:cs="Calibri"/>
          <w:b/>
          <w:bCs/>
          <w:sz w:val="24"/>
          <w:szCs w:val="24"/>
        </w:rPr>
        <w:t>R</w:t>
      </w:r>
      <w:r w:rsidRPr="008E1835">
        <w:rPr>
          <w:rFonts w:ascii="Calibri" w:hAnsi="Calibri" w:cs="Calibri"/>
          <w:b/>
          <w:bCs/>
          <w:sz w:val="24"/>
          <w:szCs w:val="24"/>
        </w:rPr>
        <w:t>esources:</w:t>
      </w:r>
    </w:p>
    <w:p w14:paraId="4DE36F82" w14:textId="4C827470" w:rsidR="008E1835" w:rsidRPr="00A6179D" w:rsidRDefault="008E1835" w:rsidP="00A6179D">
      <w:pPr>
        <w:spacing w:after="200" w:line="240" w:lineRule="auto"/>
        <w:rPr>
          <w:rFonts w:ascii="Calibri" w:hAnsi="Calibri" w:cs="Calibri"/>
        </w:rPr>
      </w:pPr>
      <w:r w:rsidRPr="00A6179D">
        <w:rPr>
          <w:rFonts w:ascii="Calibri" w:hAnsi="Calibri" w:cs="Calibri"/>
        </w:rPr>
        <w:t>Neurodiversity Celebration Week - this is a global initiative that challenges stereotypes and misconceptions about neurological differences. Each year, it offers a fantastic programme of events featuring expert discussions and personal insights. Recordings from previous sessions are available on their website.</w:t>
      </w:r>
      <w:r w:rsidRPr="00A6179D">
        <w:rPr>
          <w:rFonts w:ascii="Calibri" w:hAnsi="Calibri" w:cs="Calibri"/>
        </w:rPr>
        <w:br/>
      </w:r>
      <w:hyperlink r:id="rId8" w:history="1">
        <w:r w:rsidRPr="00A6179D">
          <w:rPr>
            <w:rStyle w:val="Hyperlink"/>
            <w:rFonts w:ascii="Calibri" w:hAnsi="Calibri" w:cs="Calibri"/>
          </w:rPr>
          <w:t>https://www.neurodiversityweek.com</w:t>
        </w:r>
      </w:hyperlink>
    </w:p>
    <w:p w14:paraId="2939B4E1" w14:textId="77777777" w:rsidR="008E1835" w:rsidRPr="008E1835" w:rsidRDefault="008E1835" w:rsidP="008E1835">
      <w:pPr>
        <w:rPr>
          <w:rFonts w:ascii="Calibri" w:hAnsi="Calibri" w:cs="Calibri"/>
        </w:rPr>
      </w:pPr>
    </w:p>
    <w:p w14:paraId="25DCEFBC" w14:textId="77777777" w:rsidR="008E1835" w:rsidRPr="008E1835" w:rsidRDefault="008E1835" w:rsidP="008E1835">
      <w:pPr>
        <w:rPr>
          <w:rFonts w:ascii="Calibri" w:hAnsi="Calibri" w:cs="Calibri"/>
        </w:rPr>
      </w:pPr>
    </w:p>
    <w:p w14:paraId="27E5CA87" w14:textId="77777777" w:rsidR="008E1835" w:rsidRPr="008E1835" w:rsidRDefault="008E1835" w:rsidP="008E1835">
      <w:pPr>
        <w:rPr>
          <w:rFonts w:ascii="Calibri" w:hAnsi="Calibri" w:cs="Calibri"/>
        </w:rPr>
      </w:pPr>
    </w:p>
    <w:p w14:paraId="35975E9B" w14:textId="77777777" w:rsidR="008E1835" w:rsidRPr="008E1835" w:rsidRDefault="008E1835" w:rsidP="008E1835">
      <w:pPr>
        <w:rPr>
          <w:rFonts w:ascii="Calibri" w:hAnsi="Calibri" w:cs="Calibri"/>
        </w:rPr>
      </w:pPr>
    </w:p>
    <w:sdt>
      <w:sdtPr>
        <w:rPr>
          <w:rFonts w:ascii="Calibri" w:eastAsiaTheme="minorHAnsi" w:hAnsi="Calibri" w:cs="Calibri"/>
          <w:b/>
          <w:bCs/>
          <w:color w:val="auto"/>
          <w:sz w:val="24"/>
          <w:szCs w:val="24"/>
        </w:rPr>
        <w:id w:val="1585338758"/>
        <w:docPartObj>
          <w:docPartGallery w:val="Table of Contents"/>
          <w:docPartUnique/>
        </w:docPartObj>
      </w:sdtPr>
      <w:sdtEndPr>
        <w:rPr>
          <w:b w:val="0"/>
          <w:bCs w:val="0"/>
          <w:noProof/>
          <w:sz w:val="22"/>
          <w:szCs w:val="22"/>
        </w:rPr>
      </w:sdtEndPr>
      <w:sdtContent>
        <w:p w14:paraId="0B1537AE" w14:textId="77777777" w:rsidR="008E1835" w:rsidRDefault="008E1835" w:rsidP="008E1835">
          <w:pPr>
            <w:pStyle w:val="TOCHeading"/>
            <w:rPr>
              <w:rFonts w:ascii="Calibri" w:hAnsi="Calibri" w:cs="Calibri"/>
            </w:rPr>
          </w:pPr>
          <w:r w:rsidRPr="008E1835">
            <w:rPr>
              <w:rFonts w:ascii="Calibri" w:hAnsi="Calibri" w:cs="Calibri"/>
            </w:rPr>
            <w:t>Table of Contents</w:t>
          </w:r>
        </w:p>
        <w:p w14:paraId="61031262" w14:textId="77777777" w:rsidR="008E1835" w:rsidRDefault="008E1835" w:rsidP="008E1835"/>
        <w:p w14:paraId="68C5C09C" w14:textId="77777777" w:rsidR="008E1835" w:rsidRPr="008E1835" w:rsidRDefault="008E1835" w:rsidP="008E1835"/>
        <w:p w14:paraId="4805B9BE" w14:textId="1508791D"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r w:rsidRPr="008E1835">
            <w:rPr>
              <w:rFonts w:ascii="Calibri" w:hAnsi="Calibri" w:cs="Calibri"/>
              <w:i/>
              <w:iCs/>
            </w:rPr>
            <w:fldChar w:fldCharType="begin"/>
          </w:r>
          <w:r w:rsidRPr="008E1835">
            <w:rPr>
              <w:rFonts w:ascii="Calibri" w:hAnsi="Calibri" w:cs="Calibri"/>
            </w:rPr>
            <w:instrText xml:space="preserve"> TOC \o "1-3" \h \z \u </w:instrText>
          </w:r>
          <w:r w:rsidRPr="008E1835">
            <w:rPr>
              <w:rFonts w:ascii="Calibri" w:hAnsi="Calibri" w:cs="Calibri"/>
              <w:i/>
              <w:iCs/>
            </w:rPr>
            <w:fldChar w:fldCharType="separate"/>
          </w:r>
          <w:hyperlink w:anchor="_Toc209982825" w:history="1">
            <w:r w:rsidRPr="008E1835">
              <w:rPr>
                <w:rStyle w:val="Hyperlink"/>
                <w:rFonts w:ascii="Calibri" w:hAnsi="Calibri" w:cs="Calibri"/>
                <w:noProof/>
              </w:rPr>
              <w:t>Day-to-day Neuroinclusive Practices</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_Toc209982825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4</w:t>
            </w:r>
            <w:r w:rsidRPr="008E1835">
              <w:rPr>
                <w:rFonts w:ascii="Calibri" w:hAnsi="Calibri" w:cs="Calibri"/>
                <w:noProof/>
                <w:webHidden/>
              </w:rPr>
              <w:fldChar w:fldCharType="end"/>
            </w:r>
          </w:hyperlink>
        </w:p>
        <w:p w14:paraId="1EB39C52" w14:textId="06A9033F"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26" w:history="1">
            <w:r w:rsidRPr="008E1835">
              <w:rPr>
                <w:rStyle w:val="Hyperlink"/>
                <w:rFonts w:ascii="Calibri" w:hAnsi="Calibri" w:cs="Calibri"/>
                <w:noProof/>
              </w:rPr>
              <w:t>Guide to Neuroinclusive Recruitment</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_Toc209982826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5</w:t>
            </w:r>
            <w:r w:rsidRPr="008E1835">
              <w:rPr>
                <w:rFonts w:ascii="Calibri" w:hAnsi="Calibri" w:cs="Calibri"/>
                <w:noProof/>
                <w:webHidden/>
              </w:rPr>
              <w:fldChar w:fldCharType="end"/>
            </w:r>
          </w:hyperlink>
        </w:p>
        <w:p w14:paraId="6B80B7A6" w14:textId="78519401"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27" w:history="1">
            <w:r w:rsidRPr="008E1835">
              <w:rPr>
                <w:rStyle w:val="Hyperlink"/>
                <w:rFonts w:ascii="Calibri" w:hAnsi="Calibri" w:cs="Calibri"/>
                <w:noProof/>
              </w:rPr>
              <w:t>Communication Preferences</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_Toc209982827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9</w:t>
            </w:r>
            <w:r w:rsidRPr="008E1835">
              <w:rPr>
                <w:rFonts w:ascii="Calibri" w:hAnsi="Calibri" w:cs="Calibri"/>
                <w:noProof/>
                <w:webHidden/>
              </w:rPr>
              <w:fldChar w:fldCharType="end"/>
            </w:r>
          </w:hyperlink>
        </w:p>
        <w:p w14:paraId="44124E8B" w14:textId="01BD5471"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28" w:history="1">
            <w:r w:rsidRPr="008E1835">
              <w:rPr>
                <w:rStyle w:val="Hyperlink"/>
                <w:rFonts w:ascii="Calibri" w:hAnsi="Calibri" w:cs="Calibri"/>
                <w:noProof/>
              </w:rPr>
              <w:t>Sensory Environment Checklist</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_Toc209982828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11</w:t>
            </w:r>
            <w:r w:rsidRPr="008E1835">
              <w:rPr>
                <w:rFonts w:ascii="Calibri" w:hAnsi="Calibri" w:cs="Calibri"/>
                <w:noProof/>
                <w:webHidden/>
              </w:rPr>
              <w:fldChar w:fldCharType="end"/>
            </w:r>
          </w:hyperlink>
        </w:p>
        <w:p w14:paraId="0D5C126D" w14:textId="2B3FDEDB"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29" w:history="1">
            <w:r w:rsidRPr="008E1835">
              <w:rPr>
                <w:rStyle w:val="Hyperlink"/>
                <w:rFonts w:ascii="Calibri" w:hAnsi="Calibri" w:cs="Calibri"/>
                <w:noProof/>
              </w:rPr>
              <w:t>Adjustments Request Form</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_Toc209982829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13</w:t>
            </w:r>
            <w:r w:rsidRPr="008E1835">
              <w:rPr>
                <w:rFonts w:ascii="Calibri" w:hAnsi="Calibri" w:cs="Calibri"/>
                <w:noProof/>
                <w:webHidden/>
              </w:rPr>
              <w:fldChar w:fldCharType="end"/>
            </w:r>
          </w:hyperlink>
        </w:p>
        <w:p w14:paraId="203B909A" w14:textId="0045E60D"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30" w:history="1">
            <w:r w:rsidRPr="008E1835">
              <w:rPr>
                <w:rStyle w:val="Hyperlink"/>
                <w:rFonts w:ascii="Calibri" w:hAnsi="Calibri" w:cs="Calibri"/>
                <w:noProof/>
              </w:rPr>
              <w:t>Access to Work Information Sheet</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_Toc209982830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15</w:t>
            </w:r>
            <w:r w:rsidRPr="008E1835">
              <w:rPr>
                <w:rFonts w:ascii="Calibri" w:hAnsi="Calibri" w:cs="Calibri"/>
                <w:noProof/>
                <w:webHidden/>
              </w:rPr>
              <w:fldChar w:fldCharType="end"/>
            </w:r>
          </w:hyperlink>
        </w:p>
        <w:p w14:paraId="282735D8" w14:textId="0561953C" w:rsidR="008E1835" w:rsidRPr="008E1835" w:rsidRDefault="008E1835" w:rsidP="003D6A42">
          <w:pPr>
            <w:pStyle w:val="TOC1"/>
            <w:tabs>
              <w:tab w:val="right" w:leader="dot" w:pos="9016"/>
            </w:tabs>
            <w:spacing w:line="480" w:lineRule="auto"/>
            <w:rPr>
              <w:rFonts w:ascii="Calibri" w:eastAsiaTheme="minorEastAsia" w:hAnsi="Calibri" w:cs="Calibri"/>
              <w:b/>
              <w:bCs/>
              <w:i/>
              <w:iCs/>
              <w:noProof/>
              <w:kern w:val="2"/>
              <w:lang w:eastAsia="en-GB"/>
              <w14:ligatures w14:val="standardContextual"/>
            </w:rPr>
          </w:pPr>
          <w:hyperlink w:anchor="_Toc209982831" w:history="1">
            <w:r w:rsidRPr="008E1835">
              <w:rPr>
                <w:rStyle w:val="Hyperlink"/>
                <w:rFonts w:ascii="Calibri" w:hAnsi="Calibri" w:cs="Calibri"/>
                <w:noProof/>
              </w:rPr>
              <w:t>Access to Work Employer Letter</w:t>
            </w:r>
            <w:r w:rsidRPr="008E1835">
              <w:rPr>
                <w:rFonts w:ascii="Calibri" w:hAnsi="Calibri" w:cs="Calibri"/>
                <w:noProof/>
                <w:webHidden/>
              </w:rPr>
              <w:tab/>
            </w:r>
            <w:r w:rsidRPr="008E1835">
              <w:rPr>
                <w:rFonts w:ascii="Calibri" w:hAnsi="Calibri" w:cs="Calibri"/>
                <w:noProof/>
                <w:webHidden/>
              </w:rPr>
              <w:fldChar w:fldCharType="begin"/>
            </w:r>
            <w:r w:rsidRPr="008E1835">
              <w:rPr>
                <w:rFonts w:ascii="Calibri" w:hAnsi="Calibri" w:cs="Calibri"/>
                <w:noProof/>
                <w:webHidden/>
              </w:rPr>
              <w:instrText xml:space="preserve"> PAGEREF _Toc209982831 \h </w:instrText>
            </w:r>
            <w:r w:rsidRPr="008E1835">
              <w:rPr>
                <w:rFonts w:ascii="Calibri" w:hAnsi="Calibri" w:cs="Calibri"/>
                <w:noProof/>
                <w:webHidden/>
              </w:rPr>
            </w:r>
            <w:r w:rsidRPr="008E1835">
              <w:rPr>
                <w:rFonts w:ascii="Calibri" w:hAnsi="Calibri" w:cs="Calibri"/>
                <w:noProof/>
                <w:webHidden/>
              </w:rPr>
              <w:fldChar w:fldCharType="separate"/>
            </w:r>
            <w:r w:rsidR="00E51F76">
              <w:rPr>
                <w:rFonts w:ascii="Calibri" w:hAnsi="Calibri" w:cs="Calibri"/>
                <w:noProof/>
                <w:webHidden/>
              </w:rPr>
              <w:t>16</w:t>
            </w:r>
            <w:r w:rsidRPr="008E1835">
              <w:rPr>
                <w:rFonts w:ascii="Calibri" w:hAnsi="Calibri" w:cs="Calibri"/>
                <w:noProof/>
                <w:webHidden/>
              </w:rPr>
              <w:fldChar w:fldCharType="end"/>
            </w:r>
          </w:hyperlink>
        </w:p>
        <w:p w14:paraId="03496767" w14:textId="77777777" w:rsidR="008E1835" w:rsidRPr="008E1835" w:rsidRDefault="008E1835" w:rsidP="008E1835">
          <w:pPr>
            <w:rPr>
              <w:rFonts w:ascii="Calibri" w:hAnsi="Calibri" w:cs="Calibri"/>
            </w:rPr>
          </w:pPr>
          <w:r w:rsidRPr="008E1835">
            <w:rPr>
              <w:rFonts w:ascii="Calibri" w:hAnsi="Calibri" w:cs="Calibri"/>
              <w:b/>
              <w:bCs/>
              <w:noProof/>
            </w:rPr>
            <w:fldChar w:fldCharType="end"/>
          </w:r>
        </w:p>
      </w:sdtContent>
    </w:sdt>
    <w:p w14:paraId="32109C48" w14:textId="77777777" w:rsidR="008E1835" w:rsidRPr="008E1835" w:rsidRDefault="008E1835" w:rsidP="008E1835">
      <w:pPr>
        <w:rPr>
          <w:rFonts w:ascii="Calibri" w:hAnsi="Calibri" w:cs="Calibri"/>
        </w:rPr>
      </w:pPr>
    </w:p>
    <w:p w14:paraId="792C1749" w14:textId="77777777" w:rsidR="008E1835" w:rsidRPr="008E1835" w:rsidRDefault="008E1835" w:rsidP="008E1835">
      <w:pPr>
        <w:rPr>
          <w:rFonts w:ascii="Calibri" w:hAnsi="Calibri" w:cs="Calibri"/>
        </w:rPr>
      </w:pPr>
    </w:p>
    <w:p w14:paraId="2B863D7D" w14:textId="77777777" w:rsidR="008E1835" w:rsidRPr="008E1835" w:rsidRDefault="008E1835" w:rsidP="008E1835">
      <w:pPr>
        <w:rPr>
          <w:rFonts w:ascii="Calibri" w:hAnsi="Calibri" w:cs="Calibri"/>
        </w:rPr>
      </w:pPr>
    </w:p>
    <w:p w14:paraId="57F1A286" w14:textId="490DEAF5" w:rsidR="00A6179D" w:rsidRDefault="00A6179D">
      <w:pPr>
        <w:rPr>
          <w:rFonts w:ascii="Calibri" w:hAnsi="Calibri" w:cs="Calibri"/>
        </w:rPr>
      </w:pPr>
      <w:r>
        <w:rPr>
          <w:rFonts w:ascii="Calibri" w:hAnsi="Calibri" w:cs="Calibri"/>
        </w:rPr>
        <w:br w:type="page"/>
      </w:r>
    </w:p>
    <w:p w14:paraId="5006A18D" w14:textId="2B0F7F22" w:rsidR="008E1835" w:rsidRPr="008E1835" w:rsidRDefault="008E1835" w:rsidP="0002183A">
      <w:pPr>
        <w:tabs>
          <w:tab w:val="left" w:pos="1280"/>
        </w:tabs>
        <w:rPr>
          <w:rFonts w:ascii="Calibri" w:hAnsi="Calibri" w:cs="Calibri"/>
          <w:b/>
          <w:bCs/>
          <w:color w:val="000000" w:themeColor="text1"/>
          <w:sz w:val="24"/>
          <w:szCs w:val="24"/>
        </w:rPr>
      </w:pPr>
      <w:bookmarkStart w:id="2" w:name="_Toc209982825"/>
      <w:r w:rsidRPr="008E1835">
        <w:rPr>
          <w:rFonts w:ascii="Calibri" w:hAnsi="Calibri" w:cs="Calibri"/>
          <w:b/>
          <w:bCs/>
          <w:color w:val="000000" w:themeColor="text1"/>
          <w:sz w:val="24"/>
          <w:szCs w:val="24"/>
        </w:rPr>
        <w:lastRenderedPageBreak/>
        <w:t>Day-to-day Neuroinclusive Practices</w:t>
      </w:r>
      <w:bookmarkEnd w:id="2"/>
    </w:p>
    <w:p w14:paraId="29707178" w14:textId="77777777" w:rsidR="008E1835" w:rsidRPr="008E1835" w:rsidRDefault="008E1835" w:rsidP="008E1835">
      <w:pPr>
        <w:outlineLvl w:val="2"/>
        <w:rPr>
          <w:rFonts w:ascii="Calibri" w:eastAsia="Times New Roman" w:hAnsi="Calibri" w:cs="Calibri"/>
          <w:b/>
          <w:bCs/>
          <w:lang w:eastAsia="en-GB"/>
        </w:rPr>
      </w:pPr>
    </w:p>
    <w:p w14:paraId="59BDDADD" w14:textId="075C28EA"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Communication &amp; Meetings</w:t>
      </w:r>
    </w:p>
    <w:p w14:paraId="63823B0E" w14:textId="77777777" w:rsidR="008E1835" w:rsidRPr="008E1835" w:rsidRDefault="008E1835" w:rsidP="008E1835">
      <w:pPr>
        <w:spacing w:after="0"/>
        <w:outlineLvl w:val="2"/>
        <w:rPr>
          <w:rFonts w:ascii="Calibri" w:eastAsia="Times New Roman" w:hAnsi="Calibri" w:cs="Calibri"/>
          <w:b/>
          <w:bCs/>
          <w:lang w:eastAsia="en-GB"/>
        </w:rPr>
      </w:pPr>
    </w:p>
    <w:p w14:paraId="16208212"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Share agendas and materials in advance; summarise decisions and actions in writing afterwards.</w:t>
      </w:r>
    </w:p>
    <w:p w14:paraId="782ABB49"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Offer multiple ways to contribute (spoken, chat, written follow-up).</w:t>
      </w:r>
    </w:p>
    <w:p w14:paraId="1A5FDC0E"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Keep instructions clear and specific; confirm next steps, deadlines and ‘what good looks like’.</w:t>
      </w:r>
    </w:p>
    <w:p w14:paraId="6A89B45D"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Allow thinking time - avoid put-on-the-spot questions when possible.</w:t>
      </w:r>
    </w:p>
    <w:p w14:paraId="3FD9453A"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Make cameras optional unless business-critical; provide captions/recordings where appropriate.</w:t>
      </w:r>
    </w:p>
    <w:p w14:paraId="0D419C10" w14:textId="77777777" w:rsidR="008E1835" w:rsidRPr="008E1835" w:rsidRDefault="008E1835" w:rsidP="008E1835">
      <w:pPr>
        <w:numPr>
          <w:ilvl w:val="0"/>
          <w:numId w:val="38"/>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Avoid ambiguity in tone - use plain language and be explicit with your expectations.</w:t>
      </w:r>
    </w:p>
    <w:p w14:paraId="290CCB0F" w14:textId="77777777" w:rsidR="008E1835" w:rsidRPr="008E1835" w:rsidRDefault="008E1835" w:rsidP="008E1835">
      <w:pPr>
        <w:spacing w:after="0"/>
        <w:rPr>
          <w:rFonts w:ascii="Calibri" w:eastAsia="Times New Roman" w:hAnsi="Calibri" w:cs="Calibri"/>
          <w:lang w:eastAsia="en-GB"/>
        </w:rPr>
      </w:pPr>
    </w:p>
    <w:p w14:paraId="6AD6CF98" w14:textId="55ABD87C"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Work Planning, Deadlines &amp; Routines</w:t>
      </w:r>
    </w:p>
    <w:p w14:paraId="4DE6EF8E" w14:textId="77777777" w:rsidR="008E1835" w:rsidRPr="008E1835" w:rsidRDefault="008E1835" w:rsidP="008E1835">
      <w:pPr>
        <w:spacing w:after="0"/>
        <w:outlineLvl w:val="2"/>
        <w:rPr>
          <w:rFonts w:ascii="Calibri" w:eastAsia="Times New Roman" w:hAnsi="Calibri" w:cs="Calibri"/>
          <w:b/>
          <w:bCs/>
          <w:lang w:eastAsia="en-GB"/>
        </w:rPr>
      </w:pPr>
    </w:p>
    <w:p w14:paraId="2F8105CF" w14:textId="77777777" w:rsidR="008E1835" w:rsidRPr="008E1835" w:rsidRDefault="008E1835" w:rsidP="008E1835">
      <w:pPr>
        <w:numPr>
          <w:ilvl w:val="0"/>
          <w:numId w:val="39"/>
        </w:numPr>
        <w:spacing w:after="0" w:line="240" w:lineRule="auto"/>
        <w:rPr>
          <w:rFonts w:ascii="Calibri" w:eastAsia="Times New Roman" w:hAnsi="Calibri" w:cs="Calibri"/>
          <w:lang w:eastAsia="en-GB"/>
        </w:rPr>
      </w:pPr>
      <w:r w:rsidRPr="008E1835">
        <w:rPr>
          <w:rFonts w:ascii="Calibri" w:eastAsia="Times New Roman" w:hAnsi="Calibri" w:cs="Calibri"/>
          <w:lang w:eastAsia="en-GB"/>
        </w:rPr>
        <w:t>Use predictable routines (regular 1:1s; stable meeting times).</w:t>
      </w:r>
    </w:p>
    <w:p w14:paraId="03C8AD45" w14:textId="77777777" w:rsidR="008E1835" w:rsidRPr="008E1835" w:rsidRDefault="008E1835" w:rsidP="008E1835">
      <w:pPr>
        <w:numPr>
          <w:ilvl w:val="0"/>
          <w:numId w:val="39"/>
        </w:numPr>
        <w:spacing w:after="0" w:line="240" w:lineRule="auto"/>
        <w:rPr>
          <w:rFonts w:ascii="Calibri" w:eastAsia="Times New Roman" w:hAnsi="Calibri" w:cs="Calibri"/>
          <w:lang w:eastAsia="en-GB"/>
        </w:rPr>
      </w:pPr>
      <w:r w:rsidRPr="008E1835">
        <w:rPr>
          <w:rFonts w:ascii="Calibri" w:eastAsia="Times New Roman" w:hAnsi="Calibri" w:cs="Calibri"/>
          <w:lang w:eastAsia="en-GB"/>
        </w:rPr>
        <w:t>Break larger tasks into milestones with interim check-ins.</w:t>
      </w:r>
    </w:p>
    <w:p w14:paraId="44ABE617" w14:textId="77777777" w:rsidR="008E1835" w:rsidRPr="008E1835" w:rsidRDefault="008E1835" w:rsidP="008E1835">
      <w:pPr>
        <w:numPr>
          <w:ilvl w:val="0"/>
          <w:numId w:val="39"/>
        </w:numPr>
        <w:spacing w:after="0" w:line="240" w:lineRule="auto"/>
        <w:rPr>
          <w:rFonts w:ascii="Calibri" w:eastAsia="Times New Roman" w:hAnsi="Calibri" w:cs="Calibri"/>
          <w:lang w:eastAsia="en-GB"/>
        </w:rPr>
      </w:pPr>
      <w:r w:rsidRPr="008E1835">
        <w:rPr>
          <w:rFonts w:ascii="Calibri" w:eastAsia="Times New Roman" w:hAnsi="Calibri" w:cs="Calibri"/>
          <w:lang w:eastAsia="en-GB"/>
        </w:rPr>
        <w:t>Give as much notice as possible for changes and explain the reason when plans shift.</w:t>
      </w:r>
    </w:p>
    <w:p w14:paraId="11A6D8C6" w14:textId="77777777" w:rsidR="008E1835" w:rsidRPr="008E1835" w:rsidRDefault="008E1835" w:rsidP="008E1835">
      <w:pPr>
        <w:numPr>
          <w:ilvl w:val="0"/>
          <w:numId w:val="39"/>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Avoid unnecessary urgency labels (e.g. ASAP) - use exact dates/times.</w:t>
      </w:r>
    </w:p>
    <w:p w14:paraId="48D6E44B" w14:textId="77777777" w:rsidR="008E1835" w:rsidRPr="008E1835" w:rsidRDefault="008E1835" w:rsidP="008E1835">
      <w:pPr>
        <w:spacing w:after="0"/>
        <w:rPr>
          <w:rFonts w:ascii="Calibri" w:eastAsia="Times New Roman" w:hAnsi="Calibri" w:cs="Calibri"/>
          <w:lang w:eastAsia="en-GB"/>
        </w:rPr>
      </w:pPr>
    </w:p>
    <w:p w14:paraId="7700EC35" w14:textId="63F09718"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Sensory Environment &amp; Workspaces</w:t>
      </w:r>
    </w:p>
    <w:p w14:paraId="79729AB9" w14:textId="77777777" w:rsidR="008E1835" w:rsidRPr="008E1835" w:rsidRDefault="008E1835" w:rsidP="008E1835">
      <w:pPr>
        <w:spacing w:after="0"/>
        <w:outlineLvl w:val="2"/>
        <w:rPr>
          <w:rFonts w:ascii="Calibri" w:eastAsia="Times New Roman" w:hAnsi="Calibri" w:cs="Calibri"/>
          <w:b/>
          <w:bCs/>
          <w:lang w:eastAsia="en-GB"/>
        </w:rPr>
      </w:pPr>
    </w:p>
    <w:p w14:paraId="3CA69395" w14:textId="77777777" w:rsidR="008E1835" w:rsidRPr="008E1835" w:rsidRDefault="008E1835" w:rsidP="008E1835">
      <w:pPr>
        <w:numPr>
          <w:ilvl w:val="0"/>
          <w:numId w:val="40"/>
        </w:numPr>
        <w:spacing w:after="0" w:line="240" w:lineRule="auto"/>
        <w:rPr>
          <w:rFonts w:ascii="Calibri" w:eastAsia="Times New Roman" w:hAnsi="Calibri" w:cs="Calibri"/>
          <w:lang w:eastAsia="en-GB"/>
        </w:rPr>
      </w:pPr>
      <w:r w:rsidRPr="008E1835">
        <w:rPr>
          <w:rFonts w:ascii="Calibri" w:eastAsia="Times New Roman" w:hAnsi="Calibri" w:cs="Calibri"/>
          <w:lang w:eastAsia="en-GB"/>
        </w:rPr>
        <w:t>Offer quiet/low-stimulus spaces or noise-management options (e.g. headphones).</w:t>
      </w:r>
    </w:p>
    <w:p w14:paraId="5D789604" w14:textId="77777777" w:rsidR="008E1835" w:rsidRPr="008E1835" w:rsidRDefault="008E1835" w:rsidP="008E1835">
      <w:pPr>
        <w:numPr>
          <w:ilvl w:val="0"/>
          <w:numId w:val="40"/>
        </w:numPr>
        <w:spacing w:after="0" w:line="240" w:lineRule="auto"/>
        <w:rPr>
          <w:rFonts w:ascii="Calibri" w:eastAsia="Times New Roman" w:hAnsi="Calibri" w:cs="Calibri"/>
          <w:lang w:eastAsia="en-GB"/>
        </w:rPr>
      </w:pPr>
      <w:r w:rsidRPr="008E1835">
        <w:rPr>
          <w:rFonts w:ascii="Calibri" w:eastAsia="Times New Roman" w:hAnsi="Calibri" w:cs="Calibri"/>
          <w:lang w:eastAsia="en-GB"/>
        </w:rPr>
        <w:t>Limit unnecessary notifications, encourage “do not disturb” when deep work is needed.</w:t>
      </w:r>
    </w:p>
    <w:p w14:paraId="761FFDF4" w14:textId="77777777" w:rsidR="008E1835" w:rsidRPr="008E1835" w:rsidRDefault="008E1835" w:rsidP="008E1835">
      <w:pPr>
        <w:numPr>
          <w:ilvl w:val="0"/>
          <w:numId w:val="40"/>
        </w:numPr>
        <w:spacing w:after="0" w:line="240" w:lineRule="auto"/>
        <w:rPr>
          <w:rFonts w:ascii="Calibri" w:eastAsia="Times New Roman" w:hAnsi="Calibri" w:cs="Calibri"/>
          <w:lang w:eastAsia="en-GB"/>
        </w:rPr>
      </w:pPr>
      <w:r w:rsidRPr="008E1835">
        <w:rPr>
          <w:rFonts w:ascii="Calibri" w:eastAsia="Times New Roman" w:hAnsi="Calibri" w:cs="Calibri"/>
          <w:lang w:eastAsia="en-GB"/>
        </w:rPr>
        <w:t>Be mindful of lighting, temperature and seating arrangements and adjust where practicable.</w:t>
      </w:r>
    </w:p>
    <w:p w14:paraId="445E6610" w14:textId="77777777" w:rsidR="008E1835" w:rsidRPr="008E1835" w:rsidRDefault="008E1835" w:rsidP="008E1835">
      <w:pPr>
        <w:numPr>
          <w:ilvl w:val="0"/>
          <w:numId w:val="40"/>
        </w:numPr>
        <w:spacing w:after="0" w:line="240" w:lineRule="auto"/>
        <w:rPr>
          <w:rFonts w:ascii="Calibri" w:eastAsia="Times New Roman" w:hAnsi="Calibri" w:cs="Calibri"/>
          <w:lang w:eastAsia="en-GB"/>
        </w:rPr>
      </w:pPr>
      <w:r w:rsidRPr="008E1835">
        <w:rPr>
          <w:rFonts w:ascii="Calibri" w:eastAsia="Times New Roman" w:hAnsi="Calibri" w:cs="Calibri"/>
          <w:lang w:eastAsia="en-GB"/>
        </w:rPr>
        <w:t>For in-person sessions, minimise overlapping conversations and visual clutter.</w:t>
      </w:r>
    </w:p>
    <w:p w14:paraId="747E475B" w14:textId="77777777" w:rsidR="008E1835" w:rsidRPr="008E1835" w:rsidRDefault="008E1835" w:rsidP="008E1835">
      <w:pPr>
        <w:spacing w:after="0"/>
        <w:rPr>
          <w:rFonts w:ascii="Calibri" w:eastAsia="Times New Roman" w:hAnsi="Calibri" w:cs="Calibri"/>
          <w:lang w:eastAsia="en-GB"/>
        </w:rPr>
      </w:pPr>
    </w:p>
    <w:p w14:paraId="2B845C34" w14:textId="69DC867E"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Tools, Tech &amp; Documentation</w:t>
      </w:r>
    </w:p>
    <w:p w14:paraId="0FD21155" w14:textId="77777777" w:rsidR="008E1835" w:rsidRPr="008E1835" w:rsidRDefault="008E1835" w:rsidP="008E1835">
      <w:pPr>
        <w:spacing w:after="0"/>
        <w:outlineLvl w:val="2"/>
        <w:rPr>
          <w:rFonts w:ascii="Calibri" w:eastAsia="Times New Roman" w:hAnsi="Calibri" w:cs="Calibri"/>
          <w:b/>
          <w:bCs/>
          <w:lang w:eastAsia="en-GB"/>
        </w:rPr>
      </w:pPr>
    </w:p>
    <w:p w14:paraId="08EFA693" w14:textId="77777777" w:rsidR="008E1835" w:rsidRPr="008E1835" w:rsidRDefault="008E1835" w:rsidP="008E1835">
      <w:pPr>
        <w:numPr>
          <w:ilvl w:val="0"/>
          <w:numId w:val="41"/>
        </w:numPr>
        <w:spacing w:after="0" w:line="240" w:lineRule="auto"/>
        <w:rPr>
          <w:rFonts w:ascii="Calibri" w:eastAsia="Times New Roman" w:hAnsi="Calibri" w:cs="Calibri"/>
          <w:lang w:eastAsia="en-GB"/>
        </w:rPr>
      </w:pPr>
      <w:r w:rsidRPr="008E1835">
        <w:rPr>
          <w:rFonts w:ascii="Calibri" w:eastAsia="Times New Roman" w:hAnsi="Calibri" w:cs="Calibri"/>
          <w:lang w:eastAsia="en-GB"/>
        </w:rPr>
        <w:t>Ensure documents are accessible (clear headings, readable fonts, alt text, plain English).</w:t>
      </w:r>
    </w:p>
    <w:p w14:paraId="6CD60DD2" w14:textId="77777777" w:rsidR="008E1835" w:rsidRPr="008E1835" w:rsidRDefault="008E1835" w:rsidP="008E1835">
      <w:pPr>
        <w:numPr>
          <w:ilvl w:val="0"/>
          <w:numId w:val="41"/>
        </w:numPr>
        <w:spacing w:after="0" w:line="240" w:lineRule="auto"/>
        <w:rPr>
          <w:rFonts w:ascii="Calibri" w:eastAsia="Times New Roman" w:hAnsi="Calibri" w:cs="Calibri"/>
          <w:lang w:eastAsia="en-GB"/>
        </w:rPr>
      </w:pPr>
      <w:r w:rsidRPr="008E1835">
        <w:rPr>
          <w:rFonts w:ascii="Calibri" w:eastAsia="Times New Roman" w:hAnsi="Calibri" w:cs="Calibri"/>
          <w:lang w:eastAsia="en-GB"/>
        </w:rPr>
        <w:t>Provide assistive tech where needed (readers, dictation, note-taking tools).</w:t>
      </w:r>
    </w:p>
    <w:p w14:paraId="6ADD28DF" w14:textId="77777777" w:rsidR="008E1835" w:rsidRPr="008E1835" w:rsidRDefault="008E1835" w:rsidP="008E1835">
      <w:pPr>
        <w:numPr>
          <w:ilvl w:val="0"/>
          <w:numId w:val="41"/>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Agree preferred communication channels and response-time norms.</w:t>
      </w:r>
    </w:p>
    <w:p w14:paraId="4175EF51" w14:textId="77777777" w:rsidR="008E1835" w:rsidRPr="008E1835" w:rsidRDefault="008E1835" w:rsidP="008E1835">
      <w:pPr>
        <w:numPr>
          <w:ilvl w:val="0"/>
          <w:numId w:val="41"/>
        </w:numPr>
        <w:spacing w:after="0" w:line="240" w:lineRule="auto"/>
        <w:rPr>
          <w:rFonts w:ascii="Calibri" w:eastAsia="Times New Roman" w:hAnsi="Calibri" w:cs="Calibri"/>
          <w:lang w:eastAsia="en-GB"/>
        </w:rPr>
      </w:pPr>
      <w:r w:rsidRPr="008E1835">
        <w:rPr>
          <w:rFonts w:ascii="Calibri" w:eastAsia="Times New Roman" w:hAnsi="Calibri" w:cs="Calibri"/>
          <w:lang w:eastAsia="en-GB"/>
        </w:rPr>
        <w:t>Keep shared instructions/processes in a single, easy-to-find location.</w:t>
      </w:r>
    </w:p>
    <w:p w14:paraId="646ADD73" w14:textId="77777777" w:rsidR="008E1835" w:rsidRPr="008E1835" w:rsidRDefault="008E1835" w:rsidP="008E1835">
      <w:pPr>
        <w:spacing w:after="0"/>
        <w:rPr>
          <w:rFonts w:ascii="Calibri" w:hAnsi="Calibri" w:cs="Calibri"/>
          <w:b/>
          <w:bCs/>
          <w:lang w:eastAsia="en-GB"/>
        </w:rPr>
      </w:pPr>
    </w:p>
    <w:p w14:paraId="72BE7B9C" w14:textId="4DAE9F2E"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Feedback, Support &amp; Performance</w:t>
      </w:r>
    </w:p>
    <w:p w14:paraId="10991306" w14:textId="77777777" w:rsidR="008E1835" w:rsidRPr="008E1835" w:rsidRDefault="008E1835" w:rsidP="008E1835">
      <w:pPr>
        <w:spacing w:after="0"/>
        <w:outlineLvl w:val="2"/>
        <w:rPr>
          <w:rFonts w:ascii="Calibri" w:eastAsia="Times New Roman" w:hAnsi="Calibri" w:cs="Calibri"/>
          <w:b/>
          <w:bCs/>
          <w:lang w:eastAsia="en-GB"/>
        </w:rPr>
      </w:pPr>
    </w:p>
    <w:p w14:paraId="5B7B90B0" w14:textId="77777777" w:rsidR="008E1835" w:rsidRPr="008E1835" w:rsidRDefault="008E1835" w:rsidP="008E1835">
      <w:pPr>
        <w:numPr>
          <w:ilvl w:val="0"/>
          <w:numId w:val="42"/>
        </w:numPr>
        <w:spacing w:after="0" w:line="240" w:lineRule="auto"/>
        <w:rPr>
          <w:rFonts w:ascii="Calibri" w:eastAsia="Times New Roman" w:hAnsi="Calibri" w:cs="Calibri"/>
          <w:lang w:eastAsia="en-GB"/>
        </w:rPr>
      </w:pPr>
      <w:r w:rsidRPr="008E1835">
        <w:rPr>
          <w:rFonts w:ascii="Calibri" w:eastAsia="Times New Roman" w:hAnsi="Calibri" w:cs="Calibri"/>
          <w:lang w:eastAsia="en-GB"/>
        </w:rPr>
        <w:t>Give timely, specific, behaviour-based feedback; avoid generic labels.</w:t>
      </w:r>
    </w:p>
    <w:p w14:paraId="2E6AA307" w14:textId="77777777" w:rsidR="008E1835" w:rsidRPr="008E1835" w:rsidRDefault="008E1835" w:rsidP="008E1835">
      <w:pPr>
        <w:numPr>
          <w:ilvl w:val="0"/>
          <w:numId w:val="42"/>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Ask what support would help before concluding there is a performance issue.</w:t>
      </w:r>
    </w:p>
    <w:p w14:paraId="4BFD1D62" w14:textId="77777777" w:rsidR="008E1835" w:rsidRPr="008E1835" w:rsidRDefault="008E1835" w:rsidP="008E1835">
      <w:pPr>
        <w:numPr>
          <w:ilvl w:val="0"/>
          <w:numId w:val="42"/>
        </w:numPr>
        <w:spacing w:after="0" w:line="240" w:lineRule="auto"/>
        <w:rPr>
          <w:rFonts w:ascii="Calibri" w:eastAsia="Times New Roman" w:hAnsi="Calibri" w:cs="Calibri"/>
          <w:lang w:eastAsia="en-GB"/>
        </w:rPr>
      </w:pPr>
      <w:r w:rsidRPr="008E1835">
        <w:rPr>
          <w:rFonts w:ascii="Calibri" w:eastAsia="Times New Roman" w:hAnsi="Calibri" w:cs="Calibri"/>
          <w:lang w:eastAsia="en-GB"/>
        </w:rPr>
        <w:t>Review adjustments annually at a minimum and on role/manager change.</w:t>
      </w:r>
    </w:p>
    <w:p w14:paraId="485D0A46" w14:textId="77777777" w:rsidR="008E1835" w:rsidRPr="008E1835" w:rsidRDefault="008E1835" w:rsidP="008E1835">
      <w:pPr>
        <w:numPr>
          <w:ilvl w:val="0"/>
          <w:numId w:val="42"/>
        </w:numPr>
        <w:spacing w:after="0" w:line="240" w:lineRule="auto"/>
        <w:rPr>
          <w:rFonts w:ascii="Calibri" w:eastAsia="Times New Roman" w:hAnsi="Calibri" w:cs="Calibri"/>
          <w:lang w:eastAsia="en-GB"/>
        </w:rPr>
      </w:pPr>
      <w:r w:rsidRPr="008E1835">
        <w:rPr>
          <w:rFonts w:ascii="Calibri" w:eastAsia="Times New Roman" w:hAnsi="Calibri" w:cs="Calibri"/>
          <w:lang w:eastAsia="en-GB"/>
        </w:rPr>
        <w:t>If objectives aren’t met, check for barriers and revisit adjustments before starting formal processes.</w:t>
      </w:r>
    </w:p>
    <w:p w14:paraId="345FF8D2" w14:textId="77777777" w:rsidR="008E1835" w:rsidRPr="008E1835" w:rsidRDefault="008E1835" w:rsidP="008E1835">
      <w:pPr>
        <w:spacing w:after="0"/>
        <w:rPr>
          <w:rFonts w:ascii="Calibri" w:eastAsia="Times New Roman" w:hAnsi="Calibri" w:cs="Calibri"/>
          <w:lang w:eastAsia="en-GB"/>
        </w:rPr>
      </w:pPr>
    </w:p>
    <w:p w14:paraId="60D95E83" w14:textId="2EB44B93"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Managing Change &amp; Transitions</w:t>
      </w:r>
    </w:p>
    <w:p w14:paraId="0E0BB9B6" w14:textId="77777777" w:rsidR="008E1835" w:rsidRPr="008E1835" w:rsidRDefault="008E1835" w:rsidP="008E1835">
      <w:pPr>
        <w:spacing w:after="0"/>
        <w:outlineLvl w:val="2"/>
        <w:rPr>
          <w:rFonts w:ascii="Calibri" w:eastAsia="Times New Roman" w:hAnsi="Calibri" w:cs="Calibri"/>
          <w:b/>
          <w:bCs/>
          <w:lang w:eastAsia="en-GB"/>
        </w:rPr>
      </w:pPr>
    </w:p>
    <w:p w14:paraId="72E020BA" w14:textId="77777777" w:rsidR="008E1835" w:rsidRPr="008E1835" w:rsidRDefault="008E1835" w:rsidP="008E1835">
      <w:pPr>
        <w:numPr>
          <w:ilvl w:val="0"/>
          <w:numId w:val="43"/>
        </w:numPr>
        <w:spacing w:after="0" w:line="240" w:lineRule="auto"/>
        <w:rPr>
          <w:rFonts w:ascii="Calibri" w:eastAsia="Times New Roman" w:hAnsi="Calibri" w:cs="Calibri"/>
          <w:lang w:eastAsia="en-GB"/>
        </w:rPr>
      </w:pPr>
      <w:r w:rsidRPr="008E1835">
        <w:rPr>
          <w:rFonts w:ascii="Calibri" w:eastAsia="Times New Roman" w:hAnsi="Calibri" w:cs="Calibri"/>
          <w:lang w:eastAsia="en-GB"/>
        </w:rPr>
        <w:t>For onboarding/role changes, provide step-by-step plans, shadowing and written guides.</w:t>
      </w:r>
    </w:p>
    <w:p w14:paraId="1B5486D2" w14:textId="77777777" w:rsidR="008E1835" w:rsidRPr="008E1835" w:rsidRDefault="008E1835" w:rsidP="008E1835">
      <w:pPr>
        <w:numPr>
          <w:ilvl w:val="0"/>
          <w:numId w:val="43"/>
        </w:numPr>
        <w:spacing w:after="0" w:line="240" w:lineRule="auto"/>
        <w:rPr>
          <w:rFonts w:ascii="Calibri" w:eastAsia="Times New Roman" w:hAnsi="Calibri" w:cs="Calibri"/>
          <w:lang w:eastAsia="en-GB"/>
        </w:rPr>
      </w:pPr>
      <w:r w:rsidRPr="008E1835">
        <w:rPr>
          <w:rFonts w:ascii="Calibri" w:eastAsia="Times New Roman" w:hAnsi="Calibri" w:cs="Calibri"/>
          <w:lang w:eastAsia="en-GB"/>
        </w:rPr>
        <w:lastRenderedPageBreak/>
        <w:t>Give early notice of location, team or system changes; offer short training sessions and practice time.</w:t>
      </w:r>
    </w:p>
    <w:p w14:paraId="14C4D486" w14:textId="77777777" w:rsidR="008E1835" w:rsidRPr="008E1835" w:rsidRDefault="008E1835" w:rsidP="008E1835">
      <w:pPr>
        <w:numPr>
          <w:ilvl w:val="0"/>
          <w:numId w:val="43"/>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After changes, schedule a follow-up to check what’s working/not working.</w:t>
      </w:r>
    </w:p>
    <w:p w14:paraId="5E19CEED" w14:textId="77777777" w:rsidR="008E1835" w:rsidRPr="008E1835" w:rsidRDefault="008E1835" w:rsidP="008E1835">
      <w:pPr>
        <w:spacing w:after="0"/>
        <w:rPr>
          <w:rFonts w:ascii="Calibri" w:eastAsia="Times New Roman" w:hAnsi="Calibri" w:cs="Calibri"/>
          <w:lang w:eastAsia="en-GB"/>
        </w:rPr>
      </w:pPr>
    </w:p>
    <w:p w14:paraId="1F24476C" w14:textId="0B61E4BF"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Requests for Adjustments &amp; Confidentiality</w:t>
      </w:r>
    </w:p>
    <w:p w14:paraId="4DD4AE3C" w14:textId="77777777" w:rsidR="008E1835" w:rsidRPr="008E1835" w:rsidRDefault="008E1835" w:rsidP="008E1835">
      <w:pPr>
        <w:spacing w:after="0"/>
        <w:outlineLvl w:val="2"/>
        <w:rPr>
          <w:rFonts w:ascii="Calibri" w:eastAsia="Times New Roman" w:hAnsi="Calibri" w:cs="Calibri"/>
          <w:b/>
          <w:bCs/>
          <w:lang w:eastAsia="en-GB"/>
        </w:rPr>
      </w:pPr>
    </w:p>
    <w:p w14:paraId="732D0FE2" w14:textId="77777777" w:rsidR="008E1835" w:rsidRPr="008E1835" w:rsidRDefault="008E1835" w:rsidP="008E1835">
      <w:pPr>
        <w:numPr>
          <w:ilvl w:val="0"/>
          <w:numId w:val="44"/>
        </w:numPr>
        <w:spacing w:after="0" w:line="240" w:lineRule="auto"/>
        <w:rPr>
          <w:rFonts w:ascii="Calibri" w:eastAsia="Times New Roman" w:hAnsi="Calibri" w:cs="Calibri"/>
          <w:lang w:eastAsia="en-GB"/>
        </w:rPr>
      </w:pPr>
      <w:r w:rsidRPr="008E1835">
        <w:rPr>
          <w:rFonts w:ascii="Calibri" w:eastAsia="Times New Roman" w:hAnsi="Calibri" w:cs="Calibri"/>
          <w:lang w:eastAsia="en-GB"/>
        </w:rPr>
        <w:t>Invite requests without requiring a medical diagnosis and act on need.</w:t>
      </w:r>
    </w:p>
    <w:p w14:paraId="22C73402" w14:textId="77777777" w:rsidR="008E1835" w:rsidRPr="008E1835" w:rsidRDefault="008E1835" w:rsidP="008E1835">
      <w:pPr>
        <w:numPr>
          <w:ilvl w:val="0"/>
          <w:numId w:val="44"/>
        </w:numPr>
        <w:spacing w:after="0" w:line="240" w:lineRule="auto"/>
        <w:rPr>
          <w:rFonts w:ascii="Calibri" w:eastAsia="Times New Roman" w:hAnsi="Calibri" w:cs="Calibri"/>
          <w:lang w:eastAsia="en-GB"/>
        </w:rPr>
      </w:pPr>
      <w:r w:rsidRPr="008E1835">
        <w:rPr>
          <w:rFonts w:ascii="Calibri" w:eastAsia="Times New Roman" w:hAnsi="Calibri" w:cs="Calibri"/>
          <w:lang w:eastAsia="en-GB"/>
        </w:rPr>
        <w:t>Acknowledge requests promptly and meet to agree trial adjustments and review dates.</w:t>
      </w:r>
    </w:p>
    <w:p w14:paraId="4F230193" w14:textId="77777777" w:rsidR="008E1835" w:rsidRPr="008E1835" w:rsidRDefault="008E1835" w:rsidP="008E1835">
      <w:pPr>
        <w:numPr>
          <w:ilvl w:val="0"/>
          <w:numId w:val="44"/>
        </w:numPr>
        <w:spacing w:after="0" w:line="240" w:lineRule="auto"/>
        <w:rPr>
          <w:rFonts w:ascii="Calibri" w:eastAsia="Times New Roman" w:hAnsi="Calibri" w:cs="Calibri"/>
          <w:lang w:eastAsia="en-GB"/>
        </w:rPr>
      </w:pPr>
      <w:r w:rsidRPr="008E1835">
        <w:rPr>
          <w:rFonts w:ascii="Calibri" w:eastAsia="Times New Roman" w:hAnsi="Calibri" w:cs="Calibri"/>
          <w:lang w:eastAsia="en-GB"/>
        </w:rPr>
        <w:t>Share information on a need-to-know basis only in line with the Data Protection Policy.</w:t>
      </w:r>
    </w:p>
    <w:p w14:paraId="0D003DDF" w14:textId="77777777" w:rsidR="008E1835" w:rsidRPr="008E1835" w:rsidRDefault="008E1835" w:rsidP="008E1835">
      <w:pPr>
        <w:numPr>
          <w:ilvl w:val="0"/>
          <w:numId w:val="44"/>
        </w:numPr>
        <w:spacing w:after="0" w:line="240" w:lineRule="auto"/>
        <w:rPr>
          <w:rFonts w:ascii="Calibri" w:eastAsia="Times New Roman" w:hAnsi="Calibri" w:cs="Calibri"/>
          <w:lang w:eastAsia="en-GB"/>
        </w:rPr>
      </w:pPr>
      <w:r w:rsidRPr="008E1835">
        <w:rPr>
          <w:rFonts w:ascii="Calibri" w:eastAsia="Times New Roman" w:hAnsi="Calibri" w:cs="Calibri"/>
          <w:lang w:eastAsia="en-GB"/>
        </w:rPr>
        <w:t>Signpost HR/Occupational Health and (where helpful) Access to Work.</w:t>
      </w:r>
    </w:p>
    <w:p w14:paraId="5D5242D7" w14:textId="77777777" w:rsidR="008E1835" w:rsidRPr="008E1835" w:rsidRDefault="008E1835" w:rsidP="008E1835">
      <w:pPr>
        <w:spacing w:after="0"/>
        <w:rPr>
          <w:rFonts w:ascii="Calibri" w:eastAsia="Times New Roman" w:hAnsi="Calibri" w:cs="Calibri"/>
          <w:lang w:eastAsia="en-GB"/>
        </w:rPr>
      </w:pPr>
    </w:p>
    <w:p w14:paraId="37DB201A" w14:textId="184F12C5" w:rsidR="008E1835" w:rsidRPr="008E1835" w:rsidRDefault="008E1835" w:rsidP="008E1835">
      <w:pPr>
        <w:pStyle w:val="ListParagraph"/>
        <w:numPr>
          <w:ilvl w:val="0"/>
          <w:numId w:val="60"/>
        </w:numPr>
        <w:spacing w:after="0"/>
        <w:rPr>
          <w:rFonts w:ascii="Calibri" w:hAnsi="Calibri" w:cs="Calibri"/>
          <w:b/>
          <w:bCs/>
          <w:lang w:eastAsia="en-GB"/>
        </w:rPr>
      </w:pPr>
      <w:r w:rsidRPr="008E1835">
        <w:rPr>
          <w:rFonts w:ascii="Calibri" w:hAnsi="Calibri" w:cs="Calibri"/>
          <w:b/>
          <w:bCs/>
          <w:lang w:eastAsia="en-GB"/>
        </w:rPr>
        <w:t xml:space="preserve">Escalation </w:t>
      </w:r>
      <w:r w:rsidR="00EF59B1">
        <w:rPr>
          <w:rFonts w:ascii="Calibri" w:hAnsi="Calibri" w:cs="Calibri"/>
          <w:b/>
          <w:bCs/>
          <w:lang w:eastAsia="en-GB"/>
        </w:rPr>
        <w:t>and</w:t>
      </w:r>
      <w:r w:rsidRPr="008E1835">
        <w:rPr>
          <w:rFonts w:ascii="Calibri" w:hAnsi="Calibri" w:cs="Calibri"/>
          <w:b/>
          <w:bCs/>
          <w:lang w:eastAsia="en-GB"/>
        </w:rPr>
        <w:t xml:space="preserve"> Record-Keeping</w:t>
      </w:r>
    </w:p>
    <w:p w14:paraId="6C6B51CB" w14:textId="77777777" w:rsidR="008E1835" w:rsidRPr="008E1835" w:rsidRDefault="008E1835" w:rsidP="008E1835">
      <w:pPr>
        <w:spacing w:after="0"/>
        <w:outlineLvl w:val="2"/>
        <w:rPr>
          <w:rFonts w:ascii="Calibri" w:eastAsia="Times New Roman" w:hAnsi="Calibri" w:cs="Calibri"/>
          <w:b/>
          <w:bCs/>
          <w:lang w:eastAsia="en-GB"/>
        </w:rPr>
      </w:pPr>
    </w:p>
    <w:p w14:paraId="6C2DDC78" w14:textId="77777777" w:rsidR="008E1835" w:rsidRPr="008E1835" w:rsidRDefault="008E1835" w:rsidP="008E1835">
      <w:pPr>
        <w:numPr>
          <w:ilvl w:val="0"/>
          <w:numId w:val="45"/>
        </w:numPr>
        <w:spacing w:after="0" w:line="240" w:lineRule="auto"/>
        <w:rPr>
          <w:rFonts w:ascii="Calibri" w:eastAsia="Times New Roman" w:hAnsi="Calibri" w:cs="Calibri"/>
          <w:lang w:eastAsia="en-GB"/>
        </w:rPr>
      </w:pPr>
      <w:r w:rsidRPr="008E1835">
        <w:rPr>
          <w:rFonts w:ascii="Calibri" w:eastAsia="Times New Roman" w:hAnsi="Calibri" w:cs="Calibri"/>
          <w:lang w:eastAsia="en-GB"/>
        </w:rPr>
        <w:t>Escalate promptly to HR/Occupational Health if: there are risks to an employee’s health, repeated difficulties despite adjustments, or conflict/harassment concerns.</w:t>
      </w:r>
    </w:p>
    <w:p w14:paraId="366FCE06" w14:textId="77777777" w:rsidR="008E1835" w:rsidRPr="008E1835" w:rsidRDefault="008E1835" w:rsidP="008E1835">
      <w:pPr>
        <w:numPr>
          <w:ilvl w:val="0"/>
          <w:numId w:val="45"/>
        </w:numPr>
        <w:spacing w:after="0" w:line="240" w:lineRule="auto"/>
        <w:rPr>
          <w:rFonts w:ascii="Calibri" w:eastAsia="Times New Roman" w:hAnsi="Calibri" w:cs="Calibri"/>
          <w:lang w:eastAsia="en-GB"/>
        </w:rPr>
      </w:pPr>
      <w:r w:rsidRPr="008E1835">
        <w:rPr>
          <w:rFonts w:ascii="Calibri" w:eastAsia="Times New Roman" w:hAnsi="Calibri" w:cs="Calibri"/>
          <w:lang w:eastAsia="en-GB"/>
        </w:rPr>
        <w:t>Keep comprehensive records of agreed adjustments and review outcomes.</w:t>
      </w:r>
    </w:p>
    <w:p w14:paraId="440BA7BD" w14:textId="77777777" w:rsidR="008E1835" w:rsidRPr="008E1835" w:rsidRDefault="008E1835" w:rsidP="008E1835">
      <w:pPr>
        <w:spacing w:after="0"/>
        <w:rPr>
          <w:rFonts w:ascii="Calibri" w:eastAsia="Times New Roman" w:hAnsi="Calibri" w:cs="Calibri"/>
          <w:lang w:eastAsia="en-GB"/>
        </w:rPr>
      </w:pPr>
    </w:p>
    <w:p w14:paraId="0E2EC392" w14:textId="77777777" w:rsidR="008E1835" w:rsidRPr="00E002F4" w:rsidRDefault="008E1835" w:rsidP="008E1835">
      <w:pPr>
        <w:pStyle w:val="Heading1"/>
        <w:ind w:left="0" w:firstLine="0"/>
        <w:rPr>
          <w:rFonts w:ascii="Calibri" w:hAnsi="Calibri" w:cs="Calibri"/>
          <w:b/>
          <w:bCs/>
          <w:color w:val="000000" w:themeColor="text1"/>
          <w:sz w:val="24"/>
          <w:szCs w:val="24"/>
        </w:rPr>
      </w:pPr>
      <w:bookmarkStart w:id="3" w:name="_Toc209982826"/>
      <w:r w:rsidRPr="00E002F4">
        <w:rPr>
          <w:rFonts w:ascii="Calibri" w:hAnsi="Calibri" w:cs="Calibri"/>
          <w:b/>
          <w:bCs/>
          <w:color w:val="000000" w:themeColor="text1"/>
          <w:sz w:val="24"/>
          <w:szCs w:val="24"/>
        </w:rPr>
        <w:t>Guide to Neuroinclusive Recruitment</w:t>
      </w:r>
      <w:bookmarkEnd w:id="3"/>
    </w:p>
    <w:p w14:paraId="410B3975"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Introduction</w:t>
      </w:r>
    </w:p>
    <w:p w14:paraId="66A81B2A"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Recruiting neurodivergent talent is not just about fairness - it’s about unlocking valuable skills and perspectives within your organisation. Traditional hiring processes often create barriers for neurodivergent candidates, whether through unclear job descriptions, rigid interview formats, or inaccessible application systems.</w:t>
      </w:r>
    </w:p>
    <w:p w14:paraId="5A26F60B"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This guide provides HR professionals and hiring managers with practical steps to make recruitment more accessible and inclusive for neurodivergent candidates.</w:t>
      </w:r>
    </w:p>
    <w:p w14:paraId="23B9F165" w14:textId="71C430E6"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1.</w:t>
      </w:r>
      <w:r>
        <w:rPr>
          <w:rFonts w:ascii="Calibri" w:eastAsia="Times New Roman" w:hAnsi="Calibri" w:cs="Calibri"/>
          <w:b/>
          <w:bCs/>
          <w:lang w:eastAsia="en-GB"/>
        </w:rPr>
        <w:t xml:space="preserve"> </w:t>
      </w:r>
      <w:r w:rsidRPr="008E1835">
        <w:rPr>
          <w:rFonts w:ascii="Calibri" w:eastAsia="Times New Roman" w:hAnsi="Calibri" w:cs="Calibri"/>
          <w:b/>
          <w:bCs/>
          <w:lang w:eastAsia="en-GB"/>
        </w:rPr>
        <w:t xml:space="preserve"> Job Descriptions </w:t>
      </w:r>
    </w:p>
    <w:p w14:paraId="2F6E6AA9"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Use clear and inclusive language</w:t>
      </w:r>
    </w:p>
    <w:p w14:paraId="39FEAD5C"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avoid jargon, idioms, or unnecessary complexity</w:t>
      </w:r>
    </w:p>
    <w:p w14:paraId="7A4D85B3"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keep descriptions concise and logically structured</w:t>
      </w:r>
    </w:p>
    <w:p w14:paraId="0B0F17B8"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explicit explanations of job responsibilities and expectations</w:t>
      </w:r>
    </w:p>
    <w:p w14:paraId="5D0DB2B4"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Focus on essential skills</w:t>
      </w:r>
    </w:p>
    <w:p w14:paraId="718D7A74"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identify which skills are genuinely required versus those that are preferred</w:t>
      </w:r>
    </w:p>
    <w:p w14:paraId="5B9FB6E4"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 xml:space="preserve">avoid unnecessary emphasis on social interaction if it’s not core to the role (e.g. ‘must have excellent verbal communication </w:t>
      </w:r>
      <w:proofErr w:type="gramStart"/>
      <w:r w:rsidRPr="008E1835">
        <w:rPr>
          <w:rFonts w:ascii="Calibri" w:eastAsia="Times New Roman" w:hAnsi="Calibri" w:cs="Calibri"/>
          <w:lang w:eastAsia="en-GB"/>
        </w:rPr>
        <w:t>skills’</w:t>
      </w:r>
      <w:proofErr w:type="gramEnd"/>
      <w:r w:rsidRPr="008E1835">
        <w:rPr>
          <w:rFonts w:ascii="Calibri" w:eastAsia="Times New Roman" w:hAnsi="Calibri" w:cs="Calibri"/>
          <w:lang w:eastAsia="en-GB"/>
        </w:rPr>
        <w:t>)</w:t>
      </w:r>
    </w:p>
    <w:p w14:paraId="19382152" w14:textId="77777777" w:rsidR="008E1835" w:rsidRPr="008E1835" w:rsidRDefault="008E1835" w:rsidP="008E1835">
      <w:pPr>
        <w:pStyle w:val="ListParagraph"/>
        <w:numPr>
          <w:ilvl w:val="0"/>
          <w:numId w:val="4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lastRenderedPageBreak/>
        <w:t>consider removing academic achievements from your requirements if they are not essential to the role</w:t>
      </w:r>
    </w:p>
    <w:p w14:paraId="19630E20" w14:textId="236C1D7A"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2.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Application Process</w:t>
      </w:r>
    </w:p>
    <w:p w14:paraId="0821921B"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Offer multiple application formats</w:t>
      </w:r>
    </w:p>
    <w:p w14:paraId="0AEEDD4B" w14:textId="77777777" w:rsidR="008E1835" w:rsidRPr="008E1835" w:rsidRDefault="008E1835" w:rsidP="008E1835">
      <w:pPr>
        <w:pStyle w:val="ListParagraph"/>
        <w:numPr>
          <w:ilvl w:val="0"/>
          <w:numId w:val="4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an option for video applications, written responses, or skills-based tasks</w:t>
      </w:r>
    </w:p>
    <w:p w14:paraId="08AC44AA" w14:textId="77777777" w:rsidR="008E1835" w:rsidRPr="008E1835" w:rsidRDefault="008E1835" w:rsidP="008E1835">
      <w:pPr>
        <w:pStyle w:val="ListParagraph"/>
        <w:numPr>
          <w:ilvl w:val="0"/>
          <w:numId w:val="4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ensure application portals are accessible, with clear navigation and minimal sensory distractions</w:t>
      </w:r>
    </w:p>
    <w:p w14:paraId="53D2ECFF" w14:textId="77777777" w:rsidR="008E1835" w:rsidRPr="008E1835" w:rsidRDefault="008E1835" w:rsidP="008E1835">
      <w:pPr>
        <w:pStyle w:val="ListParagraph"/>
        <w:numPr>
          <w:ilvl w:val="0"/>
          <w:numId w:val="4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accept work samples, portfolio submissions, or practical assessments instead of relying solely on CVs and cover letters</w:t>
      </w:r>
    </w:p>
    <w:p w14:paraId="5DDAD82A" w14:textId="77777777" w:rsidR="008E1835" w:rsidRPr="008E1835" w:rsidRDefault="008E1835" w:rsidP="008E1835">
      <w:pPr>
        <w:pStyle w:val="ListParagraph"/>
        <w:numPr>
          <w:ilvl w:val="0"/>
          <w:numId w:val="4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candidates to showcase their skills in formats that suit them best</w:t>
      </w:r>
    </w:p>
    <w:p w14:paraId="2FA3A1D2"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Enable requests for adjustments early</w:t>
      </w:r>
    </w:p>
    <w:p w14:paraId="3383B19C" w14:textId="77777777" w:rsidR="008E1835" w:rsidRPr="008E1835" w:rsidRDefault="008E1835" w:rsidP="008E1835">
      <w:pPr>
        <w:pStyle w:val="ListParagraph"/>
        <w:numPr>
          <w:ilvl w:val="0"/>
          <w:numId w:val="4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clearly communicate that adjustments (e.g. extra time, alternative formats) are available upon request</w:t>
      </w:r>
    </w:p>
    <w:p w14:paraId="5E41699D" w14:textId="77777777" w:rsidR="008E1835" w:rsidRPr="008E1835" w:rsidRDefault="008E1835" w:rsidP="008E1835">
      <w:pPr>
        <w:pStyle w:val="ListParagraph"/>
        <w:numPr>
          <w:ilvl w:val="0"/>
          <w:numId w:val="4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include a point of contact for accessibility queries</w:t>
      </w:r>
    </w:p>
    <w:p w14:paraId="0E7D91DE" w14:textId="440C3578"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3.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Interviewing Neurodivergent Candidates</w:t>
      </w:r>
    </w:p>
    <w:p w14:paraId="02519F5C"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Provide structure and predictability</w:t>
      </w:r>
    </w:p>
    <w:p w14:paraId="105B3842" w14:textId="77777777" w:rsidR="008E1835" w:rsidRPr="008E1835" w:rsidRDefault="008E1835" w:rsidP="008E1835">
      <w:pPr>
        <w:pStyle w:val="ListParagraph"/>
        <w:numPr>
          <w:ilvl w:val="0"/>
          <w:numId w:val="49"/>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send interview questions in advance to allow for preparation</w:t>
      </w:r>
    </w:p>
    <w:p w14:paraId="1689F96C" w14:textId="77777777" w:rsidR="008E1835" w:rsidRPr="008E1835" w:rsidRDefault="008E1835" w:rsidP="008E1835">
      <w:pPr>
        <w:pStyle w:val="ListParagraph"/>
        <w:numPr>
          <w:ilvl w:val="0"/>
          <w:numId w:val="49"/>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outline the interview format, expected duration, and participants ahead of time</w:t>
      </w:r>
    </w:p>
    <w:p w14:paraId="46326C9D"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Use clear and direct communication</w:t>
      </w:r>
    </w:p>
    <w:p w14:paraId="177DAEB6" w14:textId="77777777" w:rsidR="008E1835" w:rsidRPr="008E1835" w:rsidRDefault="008E1835" w:rsidP="008E1835">
      <w:pPr>
        <w:pStyle w:val="ListParagraph"/>
        <w:numPr>
          <w:ilvl w:val="0"/>
          <w:numId w:val="49"/>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avoid open-ended or vague questions (e.g. instead of ‘Tell me about yourself’ ask ‘Can you describe a project where you used [specific skill]?’)</w:t>
      </w:r>
    </w:p>
    <w:p w14:paraId="4BA43044" w14:textId="77777777" w:rsidR="008E1835" w:rsidRPr="008E1835" w:rsidRDefault="008E1835" w:rsidP="008E1835">
      <w:pPr>
        <w:pStyle w:val="ListParagraph"/>
        <w:numPr>
          <w:ilvl w:val="0"/>
          <w:numId w:val="49"/>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written responses for those who prefer them</w:t>
      </w:r>
    </w:p>
    <w:p w14:paraId="74DC8AB9"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Offer alternative interview formats</w:t>
      </w:r>
    </w:p>
    <w:p w14:paraId="4BC2DC3C" w14:textId="77777777" w:rsidR="008E1835" w:rsidRPr="008E1835" w:rsidRDefault="008E1835" w:rsidP="008E1835">
      <w:pPr>
        <w:pStyle w:val="ListParagraph"/>
        <w:numPr>
          <w:ilvl w:val="0"/>
          <w:numId w:val="50"/>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consider practical assessments, work trials, or task-based evaluations.</w:t>
      </w:r>
    </w:p>
    <w:p w14:paraId="0D87BB8C" w14:textId="77777777" w:rsidR="008E1835" w:rsidRPr="008E1835" w:rsidRDefault="008E1835" w:rsidP="008E1835">
      <w:pPr>
        <w:pStyle w:val="ListParagraph"/>
        <w:numPr>
          <w:ilvl w:val="0"/>
          <w:numId w:val="50"/>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use structured interviews with standardised questions to reduce bias</w:t>
      </w:r>
    </w:p>
    <w:p w14:paraId="2B32A3DB"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Minimise unnecessary social expectations</w:t>
      </w:r>
    </w:p>
    <w:p w14:paraId="50C4D2A9" w14:textId="77777777" w:rsidR="008E1835" w:rsidRPr="008E1835" w:rsidRDefault="008E1835" w:rsidP="008E1835">
      <w:pPr>
        <w:pStyle w:val="ListParagraph"/>
        <w:numPr>
          <w:ilvl w:val="0"/>
          <w:numId w:val="51"/>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avoid assessing based on body language, eye contact, or small talk unless directly relevant to the role</w:t>
      </w:r>
    </w:p>
    <w:p w14:paraId="29D28FE3" w14:textId="77777777" w:rsidR="008E1835" w:rsidRDefault="008E1835" w:rsidP="008E1835">
      <w:pPr>
        <w:pStyle w:val="ListParagraph"/>
        <w:numPr>
          <w:ilvl w:val="0"/>
          <w:numId w:val="51"/>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focus on skills and competencies rather than social performance</w:t>
      </w:r>
    </w:p>
    <w:p w14:paraId="51CEEA40" w14:textId="77777777" w:rsidR="0002183A" w:rsidRPr="0002183A" w:rsidRDefault="0002183A" w:rsidP="0002183A">
      <w:pPr>
        <w:spacing w:before="100" w:beforeAutospacing="1" w:after="100" w:afterAutospacing="1" w:line="240" w:lineRule="auto"/>
        <w:rPr>
          <w:rFonts w:ascii="Calibri" w:eastAsia="Times New Roman" w:hAnsi="Calibri" w:cs="Calibri"/>
          <w:lang w:eastAsia="en-GB"/>
        </w:rPr>
      </w:pPr>
    </w:p>
    <w:p w14:paraId="0DE6BFED" w14:textId="056BAB8B"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lastRenderedPageBreak/>
        <w:t>4.</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 xml:space="preserve"> Workplace Trials </w:t>
      </w:r>
      <w:r w:rsidR="00EF59B1">
        <w:rPr>
          <w:rFonts w:ascii="Calibri" w:eastAsia="Times New Roman" w:hAnsi="Calibri" w:cs="Calibri"/>
          <w:b/>
          <w:bCs/>
          <w:lang w:eastAsia="en-GB"/>
        </w:rPr>
        <w:t>and</w:t>
      </w:r>
      <w:r w:rsidRPr="008E1835">
        <w:rPr>
          <w:rFonts w:ascii="Calibri" w:eastAsia="Times New Roman" w:hAnsi="Calibri" w:cs="Calibri"/>
          <w:b/>
          <w:bCs/>
          <w:lang w:eastAsia="en-GB"/>
        </w:rPr>
        <w:t xml:space="preserve"> Skills Assessments</w:t>
      </w:r>
    </w:p>
    <w:p w14:paraId="685D8D02"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Use work-based assessments where possible</w:t>
      </w:r>
    </w:p>
    <w:p w14:paraId="67F7827B" w14:textId="77777777" w:rsidR="008E1835" w:rsidRPr="008E1835" w:rsidRDefault="008E1835" w:rsidP="008E1835">
      <w:pPr>
        <w:pStyle w:val="ListParagraph"/>
        <w:numPr>
          <w:ilvl w:val="0"/>
          <w:numId w:val="52"/>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offer trial shifts, skills-based projects, or practical demonstrations rather than relying solely on verbal interviews</w:t>
      </w:r>
    </w:p>
    <w:p w14:paraId="1D559316" w14:textId="77777777" w:rsidR="008E1835" w:rsidRPr="008E1835" w:rsidRDefault="008E1835" w:rsidP="008E1835">
      <w:pPr>
        <w:pStyle w:val="ListParagraph"/>
        <w:numPr>
          <w:ilvl w:val="0"/>
          <w:numId w:val="52"/>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clear written or visual instructions</w:t>
      </w:r>
    </w:p>
    <w:p w14:paraId="76F863C4"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Be flexible with testing conditions</w:t>
      </w:r>
    </w:p>
    <w:p w14:paraId="32185FEC" w14:textId="77777777" w:rsidR="008E1835" w:rsidRPr="008E1835" w:rsidRDefault="008E1835" w:rsidP="008E1835">
      <w:pPr>
        <w:pStyle w:val="ListParagraph"/>
        <w:numPr>
          <w:ilvl w:val="0"/>
          <w:numId w:val="53"/>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extra time if needed</w:t>
      </w:r>
    </w:p>
    <w:p w14:paraId="6C24B52D" w14:textId="77777777" w:rsidR="008E1835" w:rsidRPr="008E1835" w:rsidRDefault="008E1835" w:rsidP="008E1835">
      <w:pPr>
        <w:pStyle w:val="ListParagraph"/>
        <w:numPr>
          <w:ilvl w:val="0"/>
          <w:numId w:val="53"/>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reduce distractions (e.g. quiet rooms, fewer observers)</w:t>
      </w:r>
    </w:p>
    <w:p w14:paraId="57477462" w14:textId="6D08FCC0"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5.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 xml:space="preserve">Communication </w:t>
      </w:r>
      <w:r w:rsidR="00EF59B1">
        <w:rPr>
          <w:rFonts w:ascii="Calibri" w:eastAsia="Times New Roman" w:hAnsi="Calibri" w:cs="Calibri"/>
          <w:b/>
          <w:bCs/>
          <w:lang w:eastAsia="en-GB"/>
        </w:rPr>
        <w:t>and</w:t>
      </w:r>
      <w:r w:rsidRPr="008E1835">
        <w:rPr>
          <w:rFonts w:ascii="Calibri" w:eastAsia="Times New Roman" w:hAnsi="Calibri" w:cs="Calibri"/>
          <w:b/>
          <w:bCs/>
          <w:lang w:eastAsia="en-GB"/>
        </w:rPr>
        <w:t xml:space="preserve"> Support Throughout the Process</w:t>
      </w:r>
    </w:p>
    <w:p w14:paraId="6B48C950"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Be transparent about the process</w:t>
      </w:r>
    </w:p>
    <w:p w14:paraId="625FE99D" w14:textId="77777777" w:rsidR="008E1835" w:rsidRPr="008E1835" w:rsidRDefault="008E1835" w:rsidP="008E1835">
      <w:pPr>
        <w:pStyle w:val="ListParagraph"/>
        <w:numPr>
          <w:ilvl w:val="0"/>
          <w:numId w:val="53"/>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clearly outline each stage of recruitment and what is expected</w:t>
      </w:r>
    </w:p>
    <w:p w14:paraId="14920713" w14:textId="77777777" w:rsidR="008E1835" w:rsidRPr="008E1835" w:rsidRDefault="008E1835" w:rsidP="008E1835">
      <w:pPr>
        <w:pStyle w:val="ListParagraph"/>
        <w:numPr>
          <w:ilvl w:val="0"/>
          <w:numId w:val="53"/>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a named contact for questions and accessibility requests</w:t>
      </w:r>
    </w:p>
    <w:p w14:paraId="412631FA"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Accommodate different communication preferences</w:t>
      </w:r>
    </w:p>
    <w:p w14:paraId="715827FF" w14:textId="77777777" w:rsidR="008E1835" w:rsidRPr="008E1835" w:rsidRDefault="008E1835" w:rsidP="008E1835">
      <w:pPr>
        <w:pStyle w:val="ListParagraph"/>
        <w:numPr>
          <w:ilvl w:val="0"/>
          <w:numId w:val="54"/>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ask candidates how they prefer to communicate (e.g., email, phone, written notes)</w:t>
      </w:r>
    </w:p>
    <w:p w14:paraId="5E035C38" w14:textId="77777777" w:rsidR="008E1835" w:rsidRPr="008E1835" w:rsidRDefault="008E1835" w:rsidP="008E1835">
      <w:pPr>
        <w:pStyle w:val="ListParagraph"/>
        <w:numPr>
          <w:ilvl w:val="0"/>
          <w:numId w:val="54"/>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be patient and allow processing time in conversations</w:t>
      </w:r>
    </w:p>
    <w:p w14:paraId="41F5B07A"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Provide constructive post-interview feedback</w:t>
      </w:r>
    </w:p>
    <w:p w14:paraId="098013E3" w14:textId="77777777" w:rsidR="008E1835" w:rsidRPr="008E1835" w:rsidRDefault="008E1835" w:rsidP="008E1835">
      <w:pPr>
        <w:pStyle w:val="ListParagraph"/>
        <w:numPr>
          <w:ilvl w:val="0"/>
          <w:numId w:val="54"/>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offer clear, specific feedback with practical suggestions</w:t>
      </w:r>
    </w:p>
    <w:p w14:paraId="11879D98" w14:textId="77777777" w:rsidR="008E1835" w:rsidRPr="008E1835" w:rsidRDefault="008E1835" w:rsidP="008E1835">
      <w:pPr>
        <w:pStyle w:val="ListParagraph"/>
        <w:numPr>
          <w:ilvl w:val="0"/>
          <w:numId w:val="54"/>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feedback to be given in written or oral form as preferred</w:t>
      </w:r>
    </w:p>
    <w:p w14:paraId="1AB5978E" w14:textId="6052D6D4"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6.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Making Onboarding Neuroinclusive</w:t>
      </w:r>
    </w:p>
    <w:p w14:paraId="4383D311"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Ensure clarity on first-day expectations</w:t>
      </w:r>
    </w:p>
    <w:p w14:paraId="3344FAA9" w14:textId="77777777" w:rsidR="008E1835" w:rsidRPr="008E1835" w:rsidRDefault="008E1835" w:rsidP="008E1835">
      <w:pPr>
        <w:pStyle w:val="ListParagraph"/>
        <w:numPr>
          <w:ilvl w:val="0"/>
          <w:numId w:val="55"/>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provide a written itinerary and clear instructions for the first day</w:t>
      </w:r>
    </w:p>
    <w:p w14:paraId="7850E3CF" w14:textId="77777777" w:rsidR="008E1835" w:rsidRPr="008E1835" w:rsidRDefault="008E1835" w:rsidP="008E1835">
      <w:pPr>
        <w:pStyle w:val="ListParagraph"/>
        <w:numPr>
          <w:ilvl w:val="0"/>
          <w:numId w:val="55"/>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assign a workplace buddy or mentor for guidance</w:t>
      </w:r>
    </w:p>
    <w:p w14:paraId="524061CD"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Offer flexible induction processes</w:t>
      </w:r>
    </w:p>
    <w:p w14:paraId="0AF4DB01" w14:textId="77777777" w:rsidR="008E1835" w:rsidRPr="008E1835" w:rsidRDefault="008E1835" w:rsidP="008E1835">
      <w:pPr>
        <w:pStyle w:val="ListParagraph"/>
        <w:numPr>
          <w:ilvl w:val="0"/>
          <w:numId w:val="5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 for gradual onboarding if needed.</w:t>
      </w:r>
    </w:p>
    <w:p w14:paraId="6E826D8F" w14:textId="77777777" w:rsidR="008E1835" w:rsidRPr="008E1835" w:rsidRDefault="008E1835" w:rsidP="008E1835">
      <w:pPr>
        <w:pStyle w:val="ListParagraph"/>
        <w:numPr>
          <w:ilvl w:val="0"/>
          <w:numId w:val="5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use visual aids, checklists, and structured training sessions</w:t>
      </w:r>
    </w:p>
    <w:p w14:paraId="1CB1E9A2" w14:textId="77777777" w:rsidR="008E1835" w:rsidRPr="008E1835" w:rsidRDefault="008E1835" w:rsidP="008E1835">
      <w:pPr>
        <w:pStyle w:val="ListParagraph"/>
        <w:numPr>
          <w:ilvl w:val="0"/>
          <w:numId w:val="56"/>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define expected results, not processes</w:t>
      </w:r>
    </w:p>
    <w:p w14:paraId="705CA7DE"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Ensure workplace adjustments are in place</w:t>
      </w:r>
    </w:p>
    <w:p w14:paraId="2DA0DC72" w14:textId="77777777" w:rsidR="008E1835" w:rsidRPr="008E1835" w:rsidRDefault="008E1835" w:rsidP="008E1835">
      <w:pPr>
        <w:pStyle w:val="ListParagraph"/>
        <w:numPr>
          <w:ilvl w:val="0"/>
          <w:numId w:val="5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lastRenderedPageBreak/>
        <w:t>implement any agreed-upon adjustments from the interview stage</w:t>
      </w:r>
    </w:p>
    <w:p w14:paraId="0F35D15E" w14:textId="77777777" w:rsidR="008E1835" w:rsidRPr="008E1835" w:rsidRDefault="008E1835" w:rsidP="008E1835">
      <w:pPr>
        <w:pStyle w:val="ListParagraph"/>
        <w:numPr>
          <w:ilvl w:val="0"/>
          <w:numId w:val="57"/>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regularly review any adjustments to ensure they remain effective</w:t>
      </w:r>
    </w:p>
    <w:p w14:paraId="1EADAF5C" w14:textId="68E645B0"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b/>
          <w:bCs/>
          <w:lang w:eastAsia="en-GB"/>
        </w:rPr>
        <w:t xml:space="preserve">7. </w:t>
      </w:r>
      <w:r w:rsidR="00E002F4">
        <w:rPr>
          <w:rFonts w:ascii="Calibri" w:eastAsia="Times New Roman" w:hAnsi="Calibri" w:cs="Calibri"/>
          <w:b/>
          <w:bCs/>
          <w:lang w:eastAsia="en-GB"/>
        </w:rPr>
        <w:t xml:space="preserve"> </w:t>
      </w:r>
      <w:r w:rsidRPr="008E1835">
        <w:rPr>
          <w:rFonts w:ascii="Calibri" w:eastAsia="Times New Roman" w:hAnsi="Calibri" w:cs="Calibri"/>
          <w:b/>
          <w:bCs/>
          <w:lang w:eastAsia="en-GB"/>
        </w:rPr>
        <w:t xml:space="preserve">Legal Considerations </w:t>
      </w:r>
      <w:r w:rsidR="00EF59B1">
        <w:rPr>
          <w:rFonts w:ascii="Calibri" w:eastAsia="Times New Roman" w:hAnsi="Calibri" w:cs="Calibri"/>
          <w:b/>
          <w:bCs/>
          <w:lang w:eastAsia="en-GB"/>
        </w:rPr>
        <w:t>and</w:t>
      </w:r>
      <w:r w:rsidRPr="008E1835">
        <w:rPr>
          <w:rFonts w:ascii="Calibri" w:eastAsia="Times New Roman" w:hAnsi="Calibri" w:cs="Calibri"/>
          <w:b/>
          <w:bCs/>
          <w:lang w:eastAsia="en-GB"/>
        </w:rPr>
        <w:t xml:space="preserve"> Reasonable Adjustments</w:t>
      </w:r>
    </w:p>
    <w:p w14:paraId="082D1658"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Understanding the Equality Act 2010</w:t>
      </w:r>
    </w:p>
    <w:p w14:paraId="44BEF11B"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 xml:space="preserve">neurodivergent conditions </w:t>
      </w:r>
      <w:r w:rsidRPr="008E1835">
        <w:rPr>
          <w:rFonts w:ascii="Calibri" w:eastAsia="Times New Roman" w:hAnsi="Calibri" w:cs="Calibri"/>
          <w:i/>
          <w:iCs/>
          <w:lang w:eastAsia="en-GB"/>
        </w:rPr>
        <w:t>may</w:t>
      </w:r>
      <w:r w:rsidRPr="008E1835">
        <w:rPr>
          <w:rFonts w:ascii="Calibri" w:eastAsia="Times New Roman" w:hAnsi="Calibri" w:cs="Calibri"/>
          <w:lang w:eastAsia="en-GB"/>
        </w:rPr>
        <w:t xml:space="preserve"> qualify as disabilities, meaning employers have a duty to make reasonable adjustments</w:t>
      </w:r>
    </w:p>
    <w:p w14:paraId="6C34690E"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discrimination could occur if recruitment processes indirectly disadvantage neurodivergent candidates</w:t>
      </w:r>
    </w:p>
    <w:p w14:paraId="31AF2C88"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Examples of reasonable adjustments in recruitment</w:t>
      </w:r>
    </w:p>
    <w:p w14:paraId="284C2D5B"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providing interview questions in advance</w:t>
      </w:r>
    </w:p>
    <w:p w14:paraId="0D74CEA2"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allowing alternative application methods</w:t>
      </w:r>
    </w:p>
    <w:p w14:paraId="5527D6C5"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adjusting interview formats to include practical assessments</w:t>
      </w:r>
    </w:p>
    <w:p w14:paraId="74672D10"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offering flexible start dates or phased onboarding</w:t>
      </w:r>
    </w:p>
    <w:p w14:paraId="3538B56D" w14:textId="77777777" w:rsidR="008E1835" w:rsidRPr="008E1835" w:rsidRDefault="008E1835" w:rsidP="008E1835">
      <w:pPr>
        <w:spacing w:before="100" w:beforeAutospacing="1" w:after="100" w:afterAutospacing="1"/>
        <w:ind w:left="284"/>
        <w:rPr>
          <w:rFonts w:ascii="Calibri" w:eastAsia="Times New Roman" w:hAnsi="Calibri" w:cs="Calibri"/>
          <w:lang w:eastAsia="en-GB"/>
        </w:rPr>
      </w:pPr>
      <w:r w:rsidRPr="008E1835">
        <w:rPr>
          <w:rFonts w:ascii="Calibri" w:eastAsia="Times New Roman" w:hAnsi="Calibri" w:cs="Calibri"/>
          <w:lang w:eastAsia="en-GB"/>
        </w:rPr>
        <w:t>Avoiding unconscious bias</w:t>
      </w:r>
    </w:p>
    <w:p w14:paraId="5B94DEC1"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train hiring managers on neurodiversity awareness</w:t>
      </w:r>
    </w:p>
    <w:p w14:paraId="793268E1"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use structured scoring systems for interviews to ensure fair assessment</w:t>
      </w:r>
    </w:p>
    <w:p w14:paraId="1DEE669E" w14:textId="77777777" w:rsidR="008E1835" w:rsidRPr="008E1835" w:rsidRDefault="008E1835" w:rsidP="008E1835">
      <w:pPr>
        <w:pStyle w:val="ListParagraph"/>
        <w:numPr>
          <w:ilvl w:val="0"/>
          <w:numId w:val="58"/>
        </w:numPr>
        <w:spacing w:before="100" w:beforeAutospacing="1" w:after="100" w:afterAutospacing="1" w:line="240" w:lineRule="auto"/>
        <w:rPr>
          <w:rFonts w:ascii="Calibri" w:eastAsia="Times New Roman" w:hAnsi="Calibri" w:cs="Calibri"/>
          <w:lang w:eastAsia="en-GB"/>
        </w:rPr>
      </w:pPr>
      <w:r w:rsidRPr="008E1835">
        <w:rPr>
          <w:rFonts w:ascii="Calibri" w:eastAsia="Times New Roman" w:hAnsi="Calibri" w:cs="Calibri"/>
          <w:lang w:eastAsia="en-GB"/>
        </w:rPr>
        <w:t>focus on skills and potential rather than traditional ‘fit’ assessments</w:t>
      </w:r>
    </w:p>
    <w:p w14:paraId="5DE37E02" w14:textId="0CE4CEFA" w:rsidR="008E1835" w:rsidRPr="008E1835" w:rsidRDefault="008E1835" w:rsidP="008E1835">
      <w:pPr>
        <w:spacing w:before="100" w:beforeAutospacing="1" w:after="100" w:afterAutospacing="1"/>
        <w:rPr>
          <w:rFonts w:ascii="Calibri" w:eastAsia="Times New Roman" w:hAnsi="Calibri" w:cs="Calibri"/>
          <w:sz w:val="24"/>
          <w:szCs w:val="24"/>
          <w:lang w:eastAsia="en-GB"/>
        </w:rPr>
      </w:pPr>
      <w:r w:rsidRPr="008E1835">
        <w:rPr>
          <w:rFonts w:ascii="Calibri" w:eastAsia="Times New Roman" w:hAnsi="Calibri" w:cs="Calibri"/>
          <w:b/>
          <w:bCs/>
          <w:sz w:val="24"/>
          <w:szCs w:val="24"/>
          <w:lang w:eastAsia="en-GB"/>
        </w:rPr>
        <w:t xml:space="preserve">Conclusion </w:t>
      </w:r>
      <w:r>
        <w:rPr>
          <w:rFonts w:ascii="Calibri" w:eastAsia="Times New Roman" w:hAnsi="Calibri" w:cs="Calibri"/>
          <w:b/>
          <w:bCs/>
          <w:sz w:val="24"/>
          <w:szCs w:val="24"/>
          <w:lang w:eastAsia="en-GB"/>
        </w:rPr>
        <w:t>and</w:t>
      </w:r>
      <w:r w:rsidRPr="008E1835">
        <w:rPr>
          <w:rFonts w:ascii="Calibri" w:eastAsia="Times New Roman" w:hAnsi="Calibri" w:cs="Calibri"/>
          <w:b/>
          <w:bCs/>
          <w:sz w:val="24"/>
          <w:szCs w:val="24"/>
          <w:lang w:eastAsia="en-GB"/>
        </w:rPr>
        <w:t xml:space="preserve"> Key Takeaways</w:t>
      </w:r>
    </w:p>
    <w:p w14:paraId="7B65FEEB"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 xml:space="preserve">Creating a neuroinclusive recruitment process is not just a compliance requirement - it is a business advantage. By implementing accessible hiring practices, HR professionals and hiring managers can tap into a diverse talent pool and build a more inclusive workplace. A lot of these tips would help to improve the recruitment process for all candidates, not just those who are neurodiverse. </w:t>
      </w:r>
    </w:p>
    <w:p w14:paraId="12F188AA"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Action Points:</w:t>
      </w:r>
    </w:p>
    <w:p w14:paraId="5714AF02"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Review and update job descriptions to ensure clarity and inclusivity.</w:t>
      </w:r>
    </w:p>
    <w:p w14:paraId="4F8AC3FB"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Offer multiple application and interview formats.</w:t>
      </w:r>
    </w:p>
    <w:p w14:paraId="198D4F60"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Train managers on neurodiversity and reasonable adjustments.</w:t>
      </w:r>
    </w:p>
    <w:p w14:paraId="5D2ACB86"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Provide clear communication and structured support throughout the hiring process.</w:t>
      </w:r>
    </w:p>
    <w:p w14:paraId="4DCEAF9E" w14:textId="77777777" w:rsidR="008E1835" w:rsidRPr="008E1835" w:rsidRDefault="008E1835" w:rsidP="008E1835">
      <w:pPr>
        <w:pStyle w:val="ListParagraph"/>
        <w:numPr>
          <w:ilvl w:val="0"/>
          <w:numId w:val="58"/>
        </w:numPr>
        <w:spacing w:before="100" w:beforeAutospacing="1" w:after="100" w:afterAutospacing="1" w:line="240" w:lineRule="auto"/>
        <w:ind w:left="426" w:hanging="426"/>
        <w:rPr>
          <w:rFonts w:ascii="Calibri" w:eastAsia="Times New Roman" w:hAnsi="Calibri" w:cs="Calibri"/>
          <w:lang w:eastAsia="en-GB"/>
        </w:rPr>
      </w:pPr>
      <w:r w:rsidRPr="008E1835">
        <w:rPr>
          <w:rFonts w:ascii="Calibri" w:eastAsia="Times New Roman" w:hAnsi="Calibri" w:cs="Calibri"/>
          <w:lang w:eastAsia="en-GB"/>
        </w:rPr>
        <w:t>Regularly evaluate recruitment practices to ensure ongoing inclusivity.</w:t>
      </w:r>
    </w:p>
    <w:p w14:paraId="0D34155F" w14:textId="77777777" w:rsidR="008E1835" w:rsidRPr="008E1835" w:rsidRDefault="008E1835" w:rsidP="008E1835">
      <w:pPr>
        <w:spacing w:before="100" w:beforeAutospacing="1" w:after="100" w:afterAutospacing="1"/>
        <w:rPr>
          <w:rFonts w:ascii="Calibri" w:eastAsia="Times New Roman" w:hAnsi="Calibri" w:cs="Calibri"/>
          <w:lang w:eastAsia="en-GB"/>
        </w:rPr>
      </w:pPr>
      <w:r w:rsidRPr="008E1835">
        <w:rPr>
          <w:rFonts w:ascii="Calibri" w:eastAsia="Times New Roman" w:hAnsi="Calibri" w:cs="Calibri"/>
          <w:lang w:eastAsia="en-GB"/>
        </w:rPr>
        <w:t>Are your hiring processes neuroinclusive? Now is the time to make meaningful changes.</w:t>
      </w:r>
    </w:p>
    <w:p w14:paraId="7A5282E4" w14:textId="77777777" w:rsidR="003A5E72" w:rsidRDefault="003A5E72">
      <w:pPr>
        <w:rPr>
          <w:rFonts w:ascii="Calibri" w:eastAsiaTheme="majorEastAsia" w:hAnsi="Calibri" w:cs="Calibri"/>
          <w:b/>
          <w:bCs/>
          <w:color w:val="000000" w:themeColor="text1"/>
          <w:sz w:val="24"/>
          <w:szCs w:val="24"/>
        </w:rPr>
      </w:pPr>
      <w:bookmarkStart w:id="4" w:name="_Toc209982827"/>
      <w:r>
        <w:rPr>
          <w:rFonts w:ascii="Calibri" w:hAnsi="Calibri" w:cs="Calibri"/>
          <w:b/>
          <w:bCs/>
          <w:color w:val="000000" w:themeColor="text1"/>
          <w:sz w:val="24"/>
          <w:szCs w:val="24"/>
        </w:rPr>
        <w:br w:type="page"/>
      </w:r>
    </w:p>
    <w:p w14:paraId="0DAB2CBB" w14:textId="1172C093" w:rsidR="008E1835" w:rsidRPr="008E1835" w:rsidRDefault="008E1835" w:rsidP="008E1835">
      <w:pPr>
        <w:pStyle w:val="Heading1"/>
        <w:ind w:left="0" w:firstLine="0"/>
        <w:rPr>
          <w:rFonts w:ascii="Calibri" w:hAnsi="Calibri" w:cs="Calibri"/>
          <w:b/>
          <w:bCs/>
          <w:color w:val="000000" w:themeColor="text1"/>
          <w:sz w:val="24"/>
          <w:szCs w:val="24"/>
        </w:rPr>
      </w:pPr>
      <w:r w:rsidRPr="008E1835">
        <w:rPr>
          <w:rFonts w:ascii="Calibri" w:hAnsi="Calibri" w:cs="Calibri"/>
          <w:b/>
          <w:bCs/>
          <w:color w:val="000000" w:themeColor="text1"/>
          <w:sz w:val="24"/>
          <w:szCs w:val="24"/>
        </w:rPr>
        <w:lastRenderedPageBreak/>
        <w:t>Communication Preferences</w:t>
      </w:r>
      <w:bookmarkEnd w:id="4"/>
    </w:p>
    <w:p w14:paraId="7ADFBD93" w14:textId="77777777" w:rsidR="008E1835" w:rsidRPr="008E1835" w:rsidRDefault="008E1835" w:rsidP="008E1835">
      <w:pPr>
        <w:rPr>
          <w:rFonts w:ascii="Calibri" w:hAnsi="Calibri" w:cs="Calibri"/>
        </w:rPr>
      </w:pPr>
    </w:p>
    <w:p w14:paraId="7478A0B8" w14:textId="77777777" w:rsidR="008E1835" w:rsidRPr="008E1835" w:rsidRDefault="008E1835" w:rsidP="008E1835">
      <w:pPr>
        <w:spacing w:after="0"/>
        <w:rPr>
          <w:rFonts w:ascii="Calibri" w:hAnsi="Calibri" w:cs="Calibri"/>
          <w:i/>
          <w:iCs/>
        </w:rPr>
      </w:pPr>
      <w:r w:rsidRPr="008E1835">
        <w:rPr>
          <w:rFonts w:ascii="Calibri" w:hAnsi="Calibri" w:cs="Calibri"/>
          <w:i/>
          <w:iCs/>
        </w:rPr>
        <w:t xml:space="preserve">Record how an employee likes to communicate so teams can work together smoothly. Complete this form jointly at onboarding/role change and review it annually. Explain to the employee that this is an expression of their preferences and whilst all possible steps will be taken to communicate with them in their preferred manner, in certain circumstances this may not be possible. </w:t>
      </w:r>
    </w:p>
    <w:p w14:paraId="52BA9779" w14:textId="77777777" w:rsidR="008E1835" w:rsidRPr="008E1835" w:rsidRDefault="008E1835" w:rsidP="008E1835">
      <w:pPr>
        <w:spacing w:after="0"/>
        <w:rPr>
          <w:rFonts w:ascii="Calibri" w:hAnsi="Calibri" w:cs="Calibri"/>
          <w:b/>
        </w:rPr>
      </w:pPr>
    </w:p>
    <w:p w14:paraId="5B51D4B2" w14:textId="77777777" w:rsidR="008E1835" w:rsidRPr="008E1835" w:rsidRDefault="008E1835" w:rsidP="008E1835">
      <w:pPr>
        <w:spacing w:after="0"/>
        <w:rPr>
          <w:rFonts w:ascii="Calibri" w:hAnsi="Calibri" w:cs="Calibri"/>
        </w:rPr>
      </w:pPr>
      <w:r w:rsidRPr="008E1835">
        <w:rPr>
          <w:rFonts w:ascii="Calibri" w:hAnsi="Calibri" w:cs="Calibri"/>
          <w:b/>
        </w:rPr>
        <w:t xml:space="preserve">Employee name: </w:t>
      </w:r>
    </w:p>
    <w:p w14:paraId="6D59A566" w14:textId="77777777" w:rsidR="008E1835" w:rsidRPr="008E1835" w:rsidRDefault="008E1835" w:rsidP="008E1835">
      <w:pPr>
        <w:spacing w:after="0"/>
        <w:rPr>
          <w:rFonts w:ascii="Calibri" w:hAnsi="Calibri" w:cs="Calibri"/>
        </w:rPr>
      </w:pPr>
      <w:r w:rsidRPr="008E1835">
        <w:rPr>
          <w:rFonts w:ascii="Calibri" w:hAnsi="Calibri" w:cs="Calibri"/>
          <w:b/>
        </w:rPr>
        <w:t xml:space="preserve">Role / Team: </w:t>
      </w:r>
    </w:p>
    <w:p w14:paraId="232B3A1C" w14:textId="77777777" w:rsidR="008E1835" w:rsidRPr="008E1835" w:rsidRDefault="008E1835" w:rsidP="008E1835">
      <w:pPr>
        <w:spacing w:after="0"/>
        <w:rPr>
          <w:rFonts w:ascii="Calibri" w:hAnsi="Calibri" w:cs="Calibri"/>
        </w:rPr>
      </w:pPr>
      <w:r w:rsidRPr="008E1835">
        <w:rPr>
          <w:rFonts w:ascii="Calibri" w:hAnsi="Calibri" w:cs="Calibri"/>
          <w:b/>
        </w:rPr>
        <w:t>Manager:</w:t>
      </w:r>
    </w:p>
    <w:p w14:paraId="4C6107FB" w14:textId="77777777" w:rsidR="008E1835" w:rsidRPr="008E1835" w:rsidRDefault="008E1835" w:rsidP="008E1835">
      <w:pPr>
        <w:spacing w:after="0"/>
        <w:rPr>
          <w:rFonts w:ascii="Calibri" w:hAnsi="Calibri" w:cs="Calibri"/>
        </w:rPr>
      </w:pPr>
      <w:r w:rsidRPr="008E1835">
        <w:rPr>
          <w:rFonts w:ascii="Calibri" w:hAnsi="Calibri" w:cs="Calibri"/>
          <w:b/>
        </w:rPr>
        <w:t xml:space="preserve">Date created: </w:t>
      </w:r>
    </w:p>
    <w:p w14:paraId="417C10C9" w14:textId="77777777" w:rsidR="008E1835" w:rsidRPr="008E1835" w:rsidRDefault="008E1835" w:rsidP="008E1835">
      <w:pPr>
        <w:spacing w:after="0"/>
        <w:rPr>
          <w:rFonts w:ascii="Calibri" w:hAnsi="Calibri" w:cs="Calibri"/>
        </w:rPr>
      </w:pPr>
      <w:r w:rsidRPr="008E1835">
        <w:rPr>
          <w:rFonts w:ascii="Calibri" w:hAnsi="Calibri" w:cs="Calibri"/>
          <w:b/>
        </w:rPr>
        <w:t xml:space="preserve">Review date: </w:t>
      </w:r>
    </w:p>
    <w:p w14:paraId="4F9CB860" w14:textId="77777777" w:rsidR="008E1835" w:rsidRPr="008E1835" w:rsidRDefault="008E1835" w:rsidP="008E1835">
      <w:pPr>
        <w:spacing w:after="0"/>
        <w:rPr>
          <w:rFonts w:ascii="Calibri" w:hAnsi="Calibri" w:cs="Calibri"/>
        </w:rPr>
      </w:pPr>
    </w:p>
    <w:p w14:paraId="4A5A0E0C" w14:textId="17B4394C"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Preferred </w:t>
      </w:r>
      <w:r w:rsidR="00E002F4">
        <w:rPr>
          <w:rFonts w:ascii="Calibri" w:hAnsi="Calibri" w:cs="Calibri"/>
          <w:b/>
        </w:rPr>
        <w:t>C</w:t>
      </w:r>
      <w:r w:rsidRPr="003A5E72">
        <w:rPr>
          <w:rFonts w:ascii="Calibri" w:hAnsi="Calibri" w:cs="Calibri"/>
          <w:b/>
        </w:rPr>
        <w:t xml:space="preserve">ontact </w:t>
      </w:r>
      <w:r w:rsidR="00E002F4">
        <w:rPr>
          <w:rFonts w:ascii="Calibri" w:hAnsi="Calibri" w:cs="Calibri"/>
          <w:b/>
        </w:rPr>
        <w:t>C</w:t>
      </w:r>
      <w:r w:rsidRPr="003A5E72">
        <w:rPr>
          <w:rFonts w:ascii="Calibri" w:hAnsi="Calibri" w:cs="Calibri"/>
          <w:b/>
        </w:rPr>
        <w:t>hannels (tick all that apply)</w:t>
      </w:r>
    </w:p>
    <w:p w14:paraId="7BD9ADA9"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Email</w:t>
      </w:r>
    </w:p>
    <w:p w14:paraId="68E81B49"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Teams/Slack chat</w:t>
      </w:r>
    </w:p>
    <w:p w14:paraId="2B6BB921"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Phone call</w:t>
      </w:r>
    </w:p>
    <w:p w14:paraId="5EA9F942"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Video call</w:t>
      </w:r>
    </w:p>
    <w:p w14:paraId="39CC43C0"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In-person</w:t>
      </w:r>
    </w:p>
    <w:p w14:paraId="6C4FF05E" w14:textId="77777777" w:rsidR="008E1835" w:rsidRPr="008E1835" w:rsidRDefault="008E1835" w:rsidP="008E1835">
      <w:pPr>
        <w:spacing w:after="0"/>
        <w:rPr>
          <w:rFonts w:ascii="Calibri" w:hAnsi="Calibri" w:cs="Calibri"/>
        </w:rPr>
      </w:pPr>
    </w:p>
    <w:p w14:paraId="51C53B43" w14:textId="77777777" w:rsidR="008E1835" w:rsidRPr="008E1835" w:rsidRDefault="008E1835" w:rsidP="003A5E72">
      <w:pPr>
        <w:spacing w:after="0"/>
        <w:ind w:left="426"/>
        <w:rPr>
          <w:rFonts w:ascii="Calibri" w:hAnsi="Calibri" w:cs="Calibri"/>
        </w:rPr>
      </w:pPr>
      <w:r w:rsidRPr="008E1835">
        <w:rPr>
          <w:rFonts w:ascii="Calibri" w:hAnsi="Calibri" w:cs="Calibri"/>
        </w:rPr>
        <w:t>Notes (e.g. preferred platforms or contact details):</w:t>
      </w:r>
    </w:p>
    <w:p w14:paraId="5BF0370C" w14:textId="77777777" w:rsidR="003A5E72" w:rsidRDefault="003A5E72" w:rsidP="008E1835">
      <w:pPr>
        <w:spacing w:after="0"/>
        <w:rPr>
          <w:rFonts w:ascii="Calibri" w:hAnsi="Calibri" w:cs="Calibri"/>
          <w:b/>
        </w:rPr>
      </w:pPr>
    </w:p>
    <w:p w14:paraId="2D1CE398" w14:textId="5FF06EF8"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Best </w:t>
      </w:r>
      <w:r w:rsidR="00E002F4">
        <w:rPr>
          <w:rFonts w:ascii="Calibri" w:hAnsi="Calibri" w:cs="Calibri"/>
          <w:b/>
        </w:rPr>
        <w:t>T</w:t>
      </w:r>
      <w:r w:rsidRPr="003A5E72">
        <w:rPr>
          <w:rFonts w:ascii="Calibri" w:hAnsi="Calibri" w:cs="Calibri"/>
          <w:b/>
        </w:rPr>
        <w:t xml:space="preserve">imes </w:t>
      </w:r>
      <w:r w:rsidR="00E002F4">
        <w:rPr>
          <w:rFonts w:ascii="Calibri" w:hAnsi="Calibri" w:cs="Calibri"/>
          <w:b/>
        </w:rPr>
        <w:t>and</w:t>
      </w:r>
      <w:r w:rsidRPr="003A5E72">
        <w:rPr>
          <w:rFonts w:ascii="Calibri" w:hAnsi="Calibri" w:cs="Calibri"/>
          <w:b/>
        </w:rPr>
        <w:t xml:space="preserve"> </w:t>
      </w:r>
      <w:r w:rsidR="00E002F4">
        <w:rPr>
          <w:rFonts w:ascii="Calibri" w:hAnsi="Calibri" w:cs="Calibri"/>
          <w:b/>
        </w:rPr>
        <w:t>S</w:t>
      </w:r>
      <w:r w:rsidRPr="003A5E72">
        <w:rPr>
          <w:rFonts w:ascii="Calibri" w:hAnsi="Calibri" w:cs="Calibri"/>
          <w:b/>
        </w:rPr>
        <w:t>cheduling</w:t>
      </w:r>
    </w:p>
    <w:p w14:paraId="4853F73D"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Core availability (days/hours): </w:t>
      </w:r>
    </w:p>
    <w:p w14:paraId="5840C1C4"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Times to avoid (e.g. therapy): </w:t>
      </w:r>
    </w:p>
    <w:p w14:paraId="4756578A"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Preferred notice for meetings: </w:t>
      </w:r>
    </w:p>
    <w:p w14:paraId="56693315"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Break preferences (frequency/length): </w:t>
      </w:r>
    </w:p>
    <w:p w14:paraId="1CD98054" w14:textId="77777777" w:rsidR="008E1835" w:rsidRPr="008E1835" w:rsidRDefault="008E1835" w:rsidP="008E1835">
      <w:pPr>
        <w:spacing w:after="0"/>
        <w:rPr>
          <w:rFonts w:ascii="Calibri" w:hAnsi="Calibri" w:cs="Calibri"/>
          <w:b/>
        </w:rPr>
      </w:pPr>
    </w:p>
    <w:p w14:paraId="5F1CC5DE" w14:textId="17A5E93B"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Meeting </w:t>
      </w:r>
      <w:r w:rsidR="00E002F4">
        <w:rPr>
          <w:rFonts w:ascii="Calibri" w:hAnsi="Calibri" w:cs="Calibri"/>
          <w:b/>
        </w:rPr>
        <w:t>P</w:t>
      </w:r>
      <w:r w:rsidRPr="003A5E72">
        <w:rPr>
          <w:rFonts w:ascii="Calibri" w:hAnsi="Calibri" w:cs="Calibri"/>
          <w:b/>
        </w:rPr>
        <w:t>references</w:t>
      </w:r>
    </w:p>
    <w:p w14:paraId="6DDFCE0E" w14:textId="77777777" w:rsidR="008E1835" w:rsidRPr="008E1835" w:rsidRDefault="008E1835" w:rsidP="003A5E72">
      <w:pPr>
        <w:spacing w:after="0"/>
        <w:ind w:left="426"/>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Agenda in advance</w:t>
      </w:r>
    </w:p>
    <w:p w14:paraId="3DF0EB51"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Length cap (e.g. 45 mins): </w:t>
      </w:r>
    </w:p>
    <w:p w14:paraId="5E80628F"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Logistics for turn-taking (e.g. hand-raise/chat first): </w:t>
      </w:r>
    </w:p>
    <w:p w14:paraId="7E51E382"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Camera expectations: </w:t>
      </w:r>
    </w:p>
    <w:p w14:paraId="2691F115" w14:textId="77777777" w:rsidR="008E1835" w:rsidRPr="008E1835" w:rsidRDefault="008E1835" w:rsidP="003A5E72">
      <w:pPr>
        <w:spacing w:after="0"/>
        <w:ind w:left="426"/>
        <w:rPr>
          <w:rFonts w:ascii="Calibri" w:hAnsi="Calibri" w:cs="Calibri"/>
        </w:rPr>
      </w:pPr>
      <w:r w:rsidRPr="008E1835">
        <w:rPr>
          <w:rFonts w:ascii="Calibri" w:hAnsi="Calibri" w:cs="Calibri"/>
          <w:bCs/>
        </w:rPr>
        <w:t xml:space="preserve">Access needs (e.g. captions, live notes): </w:t>
      </w:r>
    </w:p>
    <w:p w14:paraId="47DA7A09" w14:textId="77777777" w:rsidR="008E1835" w:rsidRPr="008E1835" w:rsidRDefault="008E1835" w:rsidP="008E1835">
      <w:pPr>
        <w:spacing w:after="0"/>
        <w:rPr>
          <w:rFonts w:ascii="Calibri" w:hAnsi="Calibri" w:cs="Calibri"/>
          <w:b/>
        </w:rPr>
      </w:pPr>
    </w:p>
    <w:p w14:paraId="23888915" w14:textId="53D4E8F0"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Written </w:t>
      </w:r>
      <w:r w:rsidR="00E002F4">
        <w:rPr>
          <w:rFonts w:ascii="Calibri" w:hAnsi="Calibri" w:cs="Calibri"/>
          <w:b/>
        </w:rPr>
        <w:t>C</w:t>
      </w:r>
      <w:r w:rsidRPr="003A5E72">
        <w:rPr>
          <w:rFonts w:ascii="Calibri" w:hAnsi="Calibri" w:cs="Calibri"/>
          <w:b/>
        </w:rPr>
        <w:t>ommunication</w:t>
      </w:r>
    </w:p>
    <w:p w14:paraId="47FFADFD"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Format (e.g. bullets, headings, </w:t>
      </w:r>
      <w:proofErr w:type="gramStart"/>
      <w:r w:rsidRPr="008E1835">
        <w:rPr>
          <w:rFonts w:ascii="Calibri" w:hAnsi="Calibri" w:cs="Calibri"/>
          <w:bCs/>
        </w:rPr>
        <w:t>TL;DR</w:t>
      </w:r>
      <w:proofErr w:type="gramEnd"/>
      <w:r w:rsidRPr="008E1835">
        <w:rPr>
          <w:rFonts w:ascii="Calibri" w:hAnsi="Calibri" w:cs="Calibri"/>
          <w:bCs/>
        </w:rPr>
        <w:t xml:space="preserve">): </w:t>
      </w:r>
    </w:p>
    <w:p w14:paraId="36C2A810"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Readable fonts/size/contrast: </w:t>
      </w:r>
    </w:p>
    <w:p w14:paraId="64B64FE4"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Avoid (e.g. vague asks, last-minute changes): </w:t>
      </w:r>
    </w:p>
    <w:p w14:paraId="4123D51D" w14:textId="77777777" w:rsidR="008E1835" w:rsidRPr="008E1835" w:rsidRDefault="008E1835" w:rsidP="003A5E72">
      <w:pPr>
        <w:spacing w:after="0"/>
        <w:ind w:left="426"/>
        <w:rPr>
          <w:rFonts w:ascii="Calibri" w:hAnsi="Calibri" w:cs="Calibri"/>
        </w:rPr>
      </w:pPr>
      <w:r w:rsidRPr="008E1835">
        <w:rPr>
          <w:rFonts w:ascii="Calibri" w:hAnsi="Calibri" w:cs="Calibri"/>
          <w:bCs/>
        </w:rPr>
        <w:t>Helpful (e.g. written follow-ups, examples):</w:t>
      </w:r>
      <w:r w:rsidRPr="008E1835">
        <w:rPr>
          <w:rFonts w:ascii="Calibri" w:hAnsi="Calibri" w:cs="Calibri"/>
          <w:b/>
        </w:rPr>
        <w:t xml:space="preserve"> </w:t>
      </w:r>
    </w:p>
    <w:p w14:paraId="16B399F9" w14:textId="77777777" w:rsidR="008E1835" w:rsidRDefault="008E1835" w:rsidP="008E1835">
      <w:pPr>
        <w:spacing w:after="0"/>
        <w:rPr>
          <w:rFonts w:ascii="Calibri" w:hAnsi="Calibri" w:cs="Calibri"/>
          <w:b/>
        </w:rPr>
      </w:pPr>
    </w:p>
    <w:p w14:paraId="0FE36D9E" w14:textId="77777777" w:rsidR="003A5E72" w:rsidRPr="008E1835" w:rsidRDefault="003A5E72" w:rsidP="008E1835">
      <w:pPr>
        <w:spacing w:after="0"/>
        <w:rPr>
          <w:rFonts w:ascii="Calibri" w:hAnsi="Calibri" w:cs="Calibri"/>
          <w:b/>
        </w:rPr>
      </w:pPr>
    </w:p>
    <w:p w14:paraId="0326902C" w14:textId="56139E43"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lastRenderedPageBreak/>
        <w:t xml:space="preserve">Sensory / </w:t>
      </w:r>
      <w:r w:rsidR="00E002F4">
        <w:rPr>
          <w:rFonts w:ascii="Calibri" w:hAnsi="Calibri" w:cs="Calibri"/>
          <w:b/>
        </w:rPr>
        <w:t>E</w:t>
      </w:r>
      <w:r w:rsidRPr="003A5E72">
        <w:rPr>
          <w:rFonts w:ascii="Calibri" w:hAnsi="Calibri" w:cs="Calibri"/>
          <w:b/>
        </w:rPr>
        <w:t>nvironment</w:t>
      </w:r>
    </w:p>
    <w:p w14:paraId="797589A0"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Noise (headphones OK / quiet space helpful / other): </w:t>
      </w:r>
    </w:p>
    <w:p w14:paraId="2D2DAE53"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Lighting (bright / soft / avoid glare): </w:t>
      </w:r>
    </w:p>
    <w:p w14:paraId="4C855F9F"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Workspace (fixed desk / quiet zone / hot-desk OK): </w:t>
      </w:r>
    </w:p>
    <w:p w14:paraId="33B23CD1" w14:textId="77777777" w:rsidR="008E1835" w:rsidRPr="008E1835" w:rsidRDefault="008E1835" w:rsidP="003A5E72">
      <w:pPr>
        <w:spacing w:after="0"/>
        <w:ind w:left="426"/>
        <w:rPr>
          <w:rFonts w:ascii="Calibri" w:hAnsi="Calibri" w:cs="Calibri"/>
        </w:rPr>
      </w:pPr>
      <w:r w:rsidRPr="008E1835">
        <w:rPr>
          <w:rFonts w:ascii="Calibri" w:hAnsi="Calibri" w:cs="Calibri"/>
          <w:bCs/>
        </w:rPr>
        <w:t>Notifications (pop-ups off / batch messages at set times):</w:t>
      </w:r>
      <w:r w:rsidRPr="008E1835">
        <w:rPr>
          <w:rFonts w:ascii="Calibri" w:hAnsi="Calibri" w:cs="Calibri"/>
          <w:b/>
        </w:rPr>
        <w:t xml:space="preserve"> </w:t>
      </w:r>
    </w:p>
    <w:p w14:paraId="57D3E089" w14:textId="77777777" w:rsidR="008E1835" w:rsidRPr="008E1835" w:rsidRDefault="008E1835" w:rsidP="008E1835">
      <w:pPr>
        <w:spacing w:after="0"/>
        <w:rPr>
          <w:rFonts w:ascii="Calibri" w:hAnsi="Calibri" w:cs="Calibri"/>
          <w:b/>
        </w:rPr>
      </w:pPr>
    </w:p>
    <w:p w14:paraId="7659D3F7" w14:textId="4C83D186" w:rsidR="008E1835" w:rsidRPr="003A5E72" w:rsidRDefault="008E1835" w:rsidP="003A5E72">
      <w:pPr>
        <w:pStyle w:val="ListParagraph"/>
        <w:numPr>
          <w:ilvl w:val="0"/>
          <w:numId w:val="61"/>
        </w:numPr>
        <w:spacing w:after="0"/>
        <w:ind w:left="426" w:hanging="426"/>
        <w:rPr>
          <w:rFonts w:ascii="Calibri" w:hAnsi="Calibri" w:cs="Calibri"/>
        </w:rPr>
      </w:pPr>
      <w:r w:rsidRPr="003A5E72">
        <w:rPr>
          <w:rFonts w:ascii="Calibri" w:hAnsi="Calibri" w:cs="Calibri"/>
          <w:b/>
        </w:rPr>
        <w:t xml:space="preserve">Feedback </w:t>
      </w:r>
      <w:r w:rsidR="00E002F4">
        <w:rPr>
          <w:rFonts w:ascii="Calibri" w:hAnsi="Calibri" w:cs="Calibri"/>
          <w:b/>
        </w:rPr>
        <w:t>and</w:t>
      </w:r>
      <w:r w:rsidRPr="003A5E72">
        <w:rPr>
          <w:rFonts w:ascii="Calibri" w:hAnsi="Calibri" w:cs="Calibri"/>
          <w:b/>
        </w:rPr>
        <w:t xml:space="preserve"> </w:t>
      </w:r>
      <w:r w:rsidR="00E002F4">
        <w:rPr>
          <w:rFonts w:ascii="Calibri" w:hAnsi="Calibri" w:cs="Calibri"/>
          <w:b/>
        </w:rPr>
        <w:t>E</w:t>
      </w:r>
      <w:r w:rsidRPr="003A5E72">
        <w:rPr>
          <w:rFonts w:ascii="Calibri" w:hAnsi="Calibri" w:cs="Calibri"/>
          <w:b/>
        </w:rPr>
        <w:t>scalation</w:t>
      </w:r>
    </w:p>
    <w:p w14:paraId="6F258FA8"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How I prefer to receive feedback: </w:t>
      </w:r>
    </w:p>
    <w:p w14:paraId="0F0513A6" w14:textId="77777777" w:rsidR="008E1835" w:rsidRPr="008E1835" w:rsidRDefault="008E1835" w:rsidP="003A5E72">
      <w:pPr>
        <w:spacing w:after="0"/>
        <w:ind w:left="426"/>
        <w:rPr>
          <w:rFonts w:ascii="Calibri" w:hAnsi="Calibri" w:cs="Calibri"/>
          <w:bCs/>
        </w:rPr>
      </w:pPr>
      <w:r w:rsidRPr="008E1835">
        <w:rPr>
          <w:rFonts w:ascii="Calibri" w:hAnsi="Calibri" w:cs="Calibri"/>
          <w:bCs/>
        </w:rPr>
        <w:t xml:space="preserve">Best way to raise concerns with me: </w:t>
      </w:r>
    </w:p>
    <w:p w14:paraId="50CF8545" w14:textId="77777777" w:rsidR="008E1835" w:rsidRPr="008E1835" w:rsidRDefault="008E1835" w:rsidP="003A5E72">
      <w:pPr>
        <w:spacing w:after="0"/>
        <w:ind w:left="426"/>
        <w:rPr>
          <w:rFonts w:ascii="Calibri" w:hAnsi="Calibri" w:cs="Calibri"/>
          <w:b/>
        </w:rPr>
      </w:pPr>
      <w:r w:rsidRPr="008E1835">
        <w:rPr>
          <w:rFonts w:ascii="Calibri" w:hAnsi="Calibri" w:cs="Calibri"/>
          <w:bCs/>
        </w:rPr>
        <w:t xml:space="preserve">If truly urgent, do this: </w:t>
      </w:r>
    </w:p>
    <w:p w14:paraId="44388A39" w14:textId="77777777" w:rsidR="008E1835" w:rsidRPr="008E1835" w:rsidRDefault="008E1835" w:rsidP="008E1835">
      <w:pPr>
        <w:spacing w:after="0"/>
        <w:rPr>
          <w:rFonts w:ascii="Calibri" w:hAnsi="Calibri" w:cs="Calibri"/>
        </w:rPr>
      </w:pPr>
    </w:p>
    <w:p w14:paraId="481B8499" w14:textId="77777777" w:rsidR="008E1835" w:rsidRPr="008E1835" w:rsidRDefault="008E1835" w:rsidP="008E1835">
      <w:pPr>
        <w:spacing w:after="0"/>
        <w:rPr>
          <w:rFonts w:ascii="Calibri" w:hAnsi="Calibri" w:cs="Calibri"/>
          <w:b/>
          <w:bCs/>
        </w:rPr>
      </w:pPr>
    </w:p>
    <w:p w14:paraId="62BABDE4" w14:textId="77777777" w:rsidR="008E1835" w:rsidRDefault="008E1835" w:rsidP="008E1835">
      <w:pPr>
        <w:spacing w:after="0"/>
        <w:rPr>
          <w:rFonts w:ascii="Calibri" w:hAnsi="Calibri" w:cs="Calibri"/>
          <w:b/>
          <w:bCs/>
        </w:rPr>
      </w:pPr>
      <w:r w:rsidRPr="008E1835">
        <w:rPr>
          <w:rFonts w:ascii="Calibri" w:hAnsi="Calibri" w:cs="Calibri"/>
          <w:b/>
          <w:bCs/>
        </w:rPr>
        <w:t>Employee Signature:</w:t>
      </w:r>
    </w:p>
    <w:p w14:paraId="2CD8F702" w14:textId="77777777" w:rsidR="003A5E72" w:rsidRPr="008E1835" w:rsidRDefault="003A5E72" w:rsidP="008E1835">
      <w:pPr>
        <w:spacing w:after="0"/>
        <w:rPr>
          <w:rFonts w:ascii="Calibri" w:hAnsi="Calibri" w:cs="Calibri"/>
          <w:b/>
          <w:bCs/>
        </w:rPr>
      </w:pPr>
    </w:p>
    <w:p w14:paraId="3113CBA4" w14:textId="77777777" w:rsidR="008E1835" w:rsidRPr="008E1835" w:rsidRDefault="008E1835" w:rsidP="008E1835">
      <w:pPr>
        <w:spacing w:after="0"/>
        <w:rPr>
          <w:rFonts w:ascii="Calibri" w:hAnsi="Calibri" w:cs="Calibri"/>
          <w:b/>
          <w:bCs/>
        </w:rPr>
      </w:pPr>
      <w:r w:rsidRPr="008E1835">
        <w:rPr>
          <w:rFonts w:ascii="Calibri" w:hAnsi="Calibri" w:cs="Calibri"/>
          <w:b/>
          <w:bCs/>
        </w:rPr>
        <w:t>Manager Signature:</w:t>
      </w:r>
    </w:p>
    <w:p w14:paraId="07E47986" w14:textId="22F10E55" w:rsidR="003A5E72" w:rsidRDefault="003A5E72">
      <w:pPr>
        <w:rPr>
          <w:rFonts w:ascii="Calibri" w:hAnsi="Calibri" w:cs="Calibri"/>
        </w:rPr>
      </w:pPr>
      <w:r>
        <w:rPr>
          <w:rFonts w:ascii="Calibri" w:hAnsi="Calibri" w:cs="Calibri"/>
        </w:rPr>
        <w:br w:type="page"/>
      </w:r>
    </w:p>
    <w:p w14:paraId="789D4DA2" w14:textId="77777777" w:rsidR="008E1835" w:rsidRPr="008E1835" w:rsidRDefault="008E1835" w:rsidP="008E1835">
      <w:pPr>
        <w:pStyle w:val="Heading1"/>
        <w:ind w:left="0" w:firstLine="0"/>
        <w:rPr>
          <w:rFonts w:ascii="Calibri" w:hAnsi="Calibri" w:cs="Calibri"/>
          <w:b/>
          <w:bCs/>
          <w:color w:val="000000" w:themeColor="text1"/>
          <w:sz w:val="24"/>
          <w:szCs w:val="24"/>
        </w:rPr>
      </w:pPr>
      <w:bookmarkStart w:id="5" w:name="_Toc209982828"/>
      <w:r w:rsidRPr="008E1835">
        <w:rPr>
          <w:rFonts w:ascii="Calibri" w:hAnsi="Calibri" w:cs="Calibri"/>
          <w:b/>
          <w:bCs/>
          <w:color w:val="000000" w:themeColor="text1"/>
          <w:sz w:val="24"/>
          <w:szCs w:val="24"/>
        </w:rPr>
        <w:lastRenderedPageBreak/>
        <w:t>Sensory Environment Checklist</w:t>
      </w:r>
      <w:bookmarkEnd w:id="5"/>
    </w:p>
    <w:p w14:paraId="45B83E8E" w14:textId="77777777" w:rsidR="008E1835" w:rsidRPr="008E1835" w:rsidRDefault="008E1835" w:rsidP="008E1835">
      <w:pPr>
        <w:rPr>
          <w:rFonts w:ascii="Calibri" w:hAnsi="Calibri" w:cs="Calibri"/>
        </w:rPr>
      </w:pPr>
    </w:p>
    <w:p w14:paraId="4844AD6B" w14:textId="77777777" w:rsidR="008E1835" w:rsidRPr="008E1835" w:rsidRDefault="008E1835" w:rsidP="008E1835">
      <w:pPr>
        <w:spacing w:after="0"/>
        <w:rPr>
          <w:rFonts w:ascii="Calibri" w:hAnsi="Calibri" w:cs="Calibri"/>
        </w:rPr>
      </w:pPr>
      <w:r w:rsidRPr="008E1835">
        <w:rPr>
          <w:rFonts w:ascii="Calibri" w:hAnsi="Calibri" w:cs="Calibri"/>
        </w:rPr>
        <w:t>Quick, repeatable walkthrough to spot and fix common sensory barriers in workspaces and meeting rooms.</w:t>
      </w:r>
    </w:p>
    <w:p w14:paraId="0DBDC7ED" w14:textId="77777777" w:rsidR="008E1835" w:rsidRPr="008E1835" w:rsidRDefault="008E1835" w:rsidP="008E1835">
      <w:pPr>
        <w:spacing w:after="0"/>
        <w:rPr>
          <w:rFonts w:ascii="Calibri" w:hAnsi="Calibri" w:cs="Calibri"/>
        </w:rPr>
      </w:pPr>
    </w:p>
    <w:p w14:paraId="44AB91B5" w14:textId="77777777" w:rsidR="008E1835" w:rsidRPr="008E1835" w:rsidRDefault="008E1835" w:rsidP="008E1835">
      <w:pPr>
        <w:spacing w:after="0"/>
        <w:rPr>
          <w:rFonts w:ascii="Calibri" w:hAnsi="Calibri" w:cs="Calibri"/>
        </w:rPr>
      </w:pPr>
      <w:r w:rsidRPr="008E1835">
        <w:rPr>
          <w:rFonts w:ascii="Calibri" w:hAnsi="Calibri" w:cs="Calibri"/>
        </w:rPr>
        <w:t>Walk the space at a typical busy time. Note issues and assign owners. Re-check after changes and review annually.</w:t>
      </w:r>
    </w:p>
    <w:p w14:paraId="0501B8F4" w14:textId="77777777" w:rsidR="008E1835" w:rsidRPr="008E1835" w:rsidRDefault="008E1835" w:rsidP="008E1835">
      <w:pPr>
        <w:spacing w:after="0"/>
        <w:rPr>
          <w:rFonts w:ascii="Calibri" w:hAnsi="Calibri" w:cs="Calibri"/>
        </w:rPr>
      </w:pPr>
    </w:p>
    <w:tbl>
      <w:tblPr>
        <w:tblStyle w:val="TableGrid"/>
        <w:tblW w:w="10220" w:type="dxa"/>
        <w:tblInd w:w="-431" w:type="dxa"/>
        <w:tblLayout w:type="fixed"/>
        <w:tblLook w:val="04A0" w:firstRow="1" w:lastRow="0" w:firstColumn="1" w:lastColumn="0" w:noHBand="0" w:noVBand="1"/>
      </w:tblPr>
      <w:tblGrid>
        <w:gridCol w:w="1702"/>
        <w:gridCol w:w="2552"/>
        <w:gridCol w:w="992"/>
        <w:gridCol w:w="2568"/>
        <w:gridCol w:w="1203"/>
        <w:gridCol w:w="1203"/>
      </w:tblGrid>
      <w:tr w:rsidR="008E1835" w:rsidRPr="008E1835" w14:paraId="3F7C3E09" w14:textId="77777777" w:rsidTr="005F713E">
        <w:trPr>
          <w:trHeight w:val="606"/>
        </w:trPr>
        <w:tc>
          <w:tcPr>
            <w:tcW w:w="1702" w:type="dxa"/>
            <w:shd w:val="clear" w:color="auto" w:fill="D9D9D9" w:themeFill="background1" w:themeFillShade="D9"/>
            <w:vAlign w:val="center"/>
          </w:tcPr>
          <w:p w14:paraId="2E212735" w14:textId="77777777" w:rsidR="008E1835" w:rsidRPr="008E1835" w:rsidRDefault="008E1835" w:rsidP="005F713E">
            <w:pPr>
              <w:jc w:val="center"/>
              <w:rPr>
                <w:rFonts w:ascii="Calibri" w:hAnsi="Calibri" w:cs="Calibri"/>
              </w:rPr>
            </w:pPr>
            <w:r w:rsidRPr="008E1835">
              <w:rPr>
                <w:rFonts w:ascii="Calibri" w:hAnsi="Calibri" w:cs="Calibri"/>
                <w:b/>
              </w:rPr>
              <w:t>Area</w:t>
            </w:r>
          </w:p>
        </w:tc>
        <w:tc>
          <w:tcPr>
            <w:tcW w:w="2552" w:type="dxa"/>
            <w:shd w:val="clear" w:color="auto" w:fill="D9D9D9" w:themeFill="background1" w:themeFillShade="D9"/>
            <w:vAlign w:val="center"/>
          </w:tcPr>
          <w:p w14:paraId="48E9E96E" w14:textId="77777777" w:rsidR="008E1835" w:rsidRPr="008E1835" w:rsidRDefault="008E1835" w:rsidP="005F713E">
            <w:pPr>
              <w:jc w:val="center"/>
              <w:rPr>
                <w:rFonts w:ascii="Calibri" w:hAnsi="Calibri" w:cs="Calibri"/>
              </w:rPr>
            </w:pPr>
            <w:r w:rsidRPr="008E1835">
              <w:rPr>
                <w:rFonts w:ascii="Calibri" w:hAnsi="Calibri" w:cs="Calibri"/>
                <w:b/>
              </w:rPr>
              <w:t>Check</w:t>
            </w:r>
          </w:p>
        </w:tc>
        <w:tc>
          <w:tcPr>
            <w:tcW w:w="992" w:type="dxa"/>
            <w:shd w:val="clear" w:color="auto" w:fill="D9D9D9" w:themeFill="background1" w:themeFillShade="D9"/>
            <w:vAlign w:val="center"/>
          </w:tcPr>
          <w:p w14:paraId="50ACFE3F" w14:textId="77777777" w:rsidR="008E1835" w:rsidRPr="008E1835" w:rsidRDefault="008E1835" w:rsidP="005F713E">
            <w:pPr>
              <w:jc w:val="center"/>
              <w:rPr>
                <w:rFonts w:ascii="Calibri" w:hAnsi="Calibri" w:cs="Calibri"/>
              </w:rPr>
            </w:pPr>
            <w:r w:rsidRPr="008E1835">
              <w:rPr>
                <w:rFonts w:ascii="Calibri" w:hAnsi="Calibri" w:cs="Calibri"/>
                <w:b/>
              </w:rPr>
              <w:t>Yes/No/N/A</w:t>
            </w:r>
          </w:p>
        </w:tc>
        <w:tc>
          <w:tcPr>
            <w:tcW w:w="2568" w:type="dxa"/>
            <w:shd w:val="clear" w:color="auto" w:fill="D9D9D9" w:themeFill="background1" w:themeFillShade="D9"/>
            <w:vAlign w:val="center"/>
          </w:tcPr>
          <w:p w14:paraId="17A29633" w14:textId="77777777" w:rsidR="008E1835" w:rsidRPr="008E1835" w:rsidRDefault="008E1835" w:rsidP="005F713E">
            <w:pPr>
              <w:jc w:val="center"/>
              <w:rPr>
                <w:rFonts w:ascii="Calibri" w:hAnsi="Calibri" w:cs="Calibri"/>
              </w:rPr>
            </w:pPr>
            <w:r w:rsidRPr="008E1835">
              <w:rPr>
                <w:rFonts w:ascii="Calibri" w:hAnsi="Calibri" w:cs="Calibri"/>
                <w:b/>
              </w:rPr>
              <w:t>Issue/Action</w:t>
            </w:r>
          </w:p>
        </w:tc>
        <w:tc>
          <w:tcPr>
            <w:tcW w:w="1203" w:type="dxa"/>
            <w:shd w:val="clear" w:color="auto" w:fill="D9D9D9" w:themeFill="background1" w:themeFillShade="D9"/>
            <w:vAlign w:val="center"/>
          </w:tcPr>
          <w:p w14:paraId="5368D7CD" w14:textId="77777777" w:rsidR="008E1835" w:rsidRPr="008E1835" w:rsidRDefault="008E1835" w:rsidP="005F713E">
            <w:pPr>
              <w:jc w:val="center"/>
              <w:rPr>
                <w:rFonts w:ascii="Calibri" w:hAnsi="Calibri" w:cs="Calibri"/>
              </w:rPr>
            </w:pPr>
            <w:r w:rsidRPr="008E1835">
              <w:rPr>
                <w:rFonts w:ascii="Calibri" w:hAnsi="Calibri" w:cs="Calibri"/>
                <w:b/>
              </w:rPr>
              <w:t>Owner</w:t>
            </w:r>
          </w:p>
        </w:tc>
        <w:tc>
          <w:tcPr>
            <w:tcW w:w="1203" w:type="dxa"/>
            <w:shd w:val="clear" w:color="auto" w:fill="D9D9D9" w:themeFill="background1" w:themeFillShade="D9"/>
            <w:vAlign w:val="center"/>
          </w:tcPr>
          <w:p w14:paraId="782BB2EE" w14:textId="77777777" w:rsidR="008E1835" w:rsidRPr="008E1835" w:rsidRDefault="008E1835" w:rsidP="005F713E">
            <w:pPr>
              <w:jc w:val="center"/>
              <w:rPr>
                <w:rFonts w:ascii="Calibri" w:hAnsi="Calibri" w:cs="Calibri"/>
              </w:rPr>
            </w:pPr>
            <w:r w:rsidRPr="008E1835">
              <w:rPr>
                <w:rFonts w:ascii="Calibri" w:hAnsi="Calibri" w:cs="Calibri"/>
                <w:b/>
              </w:rPr>
              <w:t>Due date</w:t>
            </w:r>
          </w:p>
        </w:tc>
      </w:tr>
      <w:tr w:rsidR="008E1835" w:rsidRPr="008E1835" w14:paraId="6D01E1E2" w14:textId="77777777" w:rsidTr="005F713E">
        <w:trPr>
          <w:trHeight w:val="830"/>
        </w:trPr>
        <w:tc>
          <w:tcPr>
            <w:tcW w:w="1702" w:type="dxa"/>
          </w:tcPr>
          <w:p w14:paraId="1C64B690" w14:textId="77777777" w:rsidR="008E1835" w:rsidRPr="008E1835" w:rsidRDefault="008E1835" w:rsidP="005F713E">
            <w:pPr>
              <w:rPr>
                <w:rFonts w:ascii="Calibri" w:hAnsi="Calibri" w:cs="Calibri"/>
              </w:rPr>
            </w:pPr>
            <w:r w:rsidRPr="008E1835">
              <w:rPr>
                <w:rFonts w:ascii="Calibri" w:hAnsi="Calibri" w:cs="Calibri"/>
              </w:rPr>
              <w:t>Lighting</w:t>
            </w:r>
          </w:p>
        </w:tc>
        <w:tc>
          <w:tcPr>
            <w:tcW w:w="2552" w:type="dxa"/>
          </w:tcPr>
          <w:p w14:paraId="5EBC7D3D" w14:textId="77777777" w:rsidR="008E1835" w:rsidRPr="008E1835" w:rsidRDefault="008E1835" w:rsidP="005F713E">
            <w:pPr>
              <w:rPr>
                <w:rFonts w:ascii="Calibri" w:hAnsi="Calibri" w:cs="Calibri"/>
              </w:rPr>
            </w:pPr>
            <w:r w:rsidRPr="008E1835">
              <w:rPr>
                <w:rFonts w:ascii="Calibri" w:hAnsi="Calibri" w:cs="Calibri"/>
              </w:rPr>
              <w:t>No flicker/visible glare (avoid bare fluorescent)</w:t>
            </w:r>
          </w:p>
        </w:tc>
        <w:tc>
          <w:tcPr>
            <w:tcW w:w="992" w:type="dxa"/>
          </w:tcPr>
          <w:p w14:paraId="001D7F94" w14:textId="77777777" w:rsidR="008E1835" w:rsidRPr="008E1835" w:rsidRDefault="008E1835" w:rsidP="005F713E">
            <w:pPr>
              <w:rPr>
                <w:rFonts w:ascii="Calibri" w:hAnsi="Calibri" w:cs="Calibri"/>
              </w:rPr>
            </w:pPr>
          </w:p>
        </w:tc>
        <w:tc>
          <w:tcPr>
            <w:tcW w:w="2568" w:type="dxa"/>
          </w:tcPr>
          <w:p w14:paraId="06B41242" w14:textId="77777777" w:rsidR="008E1835" w:rsidRPr="008E1835" w:rsidRDefault="008E1835" w:rsidP="005F713E">
            <w:pPr>
              <w:rPr>
                <w:rFonts w:ascii="Calibri" w:hAnsi="Calibri" w:cs="Calibri"/>
              </w:rPr>
            </w:pPr>
          </w:p>
        </w:tc>
        <w:tc>
          <w:tcPr>
            <w:tcW w:w="1203" w:type="dxa"/>
          </w:tcPr>
          <w:p w14:paraId="452D1803" w14:textId="77777777" w:rsidR="008E1835" w:rsidRPr="008E1835" w:rsidRDefault="008E1835" w:rsidP="005F713E">
            <w:pPr>
              <w:rPr>
                <w:rFonts w:ascii="Calibri" w:hAnsi="Calibri" w:cs="Calibri"/>
              </w:rPr>
            </w:pPr>
          </w:p>
        </w:tc>
        <w:tc>
          <w:tcPr>
            <w:tcW w:w="1203" w:type="dxa"/>
          </w:tcPr>
          <w:p w14:paraId="6DFF0F7B" w14:textId="77777777" w:rsidR="008E1835" w:rsidRPr="008E1835" w:rsidRDefault="008E1835" w:rsidP="005F713E">
            <w:pPr>
              <w:rPr>
                <w:rFonts w:ascii="Calibri" w:hAnsi="Calibri" w:cs="Calibri"/>
              </w:rPr>
            </w:pPr>
          </w:p>
        </w:tc>
      </w:tr>
      <w:tr w:rsidR="008E1835" w:rsidRPr="008E1835" w14:paraId="76689C74" w14:textId="77777777" w:rsidTr="005F713E">
        <w:trPr>
          <w:trHeight w:val="805"/>
        </w:trPr>
        <w:tc>
          <w:tcPr>
            <w:tcW w:w="1702" w:type="dxa"/>
          </w:tcPr>
          <w:p w14:paraId="7C439335" w14:textId="77777777" w:rsidR="008E1835" w:rsidRPr="008E1835" w:rsidRDefault="008E1835" w:rsidP="005F713E">
            <w:pPr>
              <w:rPr>
                <w:rFonts w:ascii="Calibri" w:hAnsi="Calibri" w:cs="Calibri"/>
              </w:rPr>
            </w:pPr>
            <w:r w:rsidRPr="008E1835">
              <w:rPr>
                <w:rFonts w:ascii="Calibri" w:hAnsi="Calibri" w:cs="Calibri"/>
              </w:rPr>
              <w:t>Lighting</w:t>
            </w:r>
          </w:p>
        </w:tc>
        <w:tc>
          <w:tcPr>
            <w:tcW w:w="2552" w:type="dxa"/>
          </w:tcPr>
          <w:p w14:paraId="47735F0D" w14:textId="77777777" w:rsidR="008E1835" w:rsidRPr="008E1835" w:rsidRDefault="008E1835" w:rsidP="005F713E">
            <w:pPr>
              <w:rPr>
                <w:rFonts w:ascii="Calibri" w:hAnsi="Calibri" w:cs="Calibri"/>
              </w:rPr>
            </w:pPr>
            <w:r w:rsidRPr="008E1835">
              <w:rPr>
                <w:rFonts w:ascii="Calibri" w:hAnsi="Calibri" w:cs="Calibri"/>
              </w:rPr>
              <w:t>Task lighting available on request</w:t>
            </w:r>
          </w:p>
        </w:tc>
        <w:tc>
          <w:tcPr>
            <w:tcW w:w="992" w:type="dxa"/>
          </w:tcPr>
          <w:p w14:paraId="301246DF" w14:textId="77777777" w:rsidR="008E1835" w:rsidRPr="008E1835" w:rsidRDefault="008E1835" w:rsidP="005F713E">
            <w:pPr>
              <w:rPr>
                <w:rFonts w:ascii="Calibri" w:hAnsi="Calibri" w:cs="Calibri"/>
              </w:rPr>
            </w:pPr>
          </w:p>
        </w:tc>
        <w:tc>
          <w:tcPr>
            <w:tcW w:w="2568" w:type="dxa"/>
          </w:tcPr>
          <w:p w14:paraId="4835A7FC" w14:textId="77777777" w:rsidR="008E1835" w:rsidRPr="008E1835" w:rsidRDefault="008E1835" w:rsidP="005F713E">
            <w:pPr>
              <w:rPr>
                <w:rFonts w:ascii="Calibri" w:hAnsi="Calibri" w:cs="Calibri"/>
              </w:rPr>
            </w:pPr>
          </w:p>
        </w:tc>
        <w:tc>
          <w:tcPr>
            <w:tcW w:w="1203" w:type="dxa"/>
          </w:tcPr>
          <w:p w14:paraId="4D7A599E" w14:textId="77777777" w:rsidR="008E1835" w:rsidRPr="008E1835" w:rsidRDefault="008E1835" w:rsidP="005F713E">
            <w:pPr>
              <w:rPr>
                <w:rFonts w:ascii="Calibri" w:hAnsi="Calibri" w:cs="Calibri"/>
              </w:rPr>
            </w:pPr>
          </w:p>
        </w:tc>
        <w:tc>
          <w:tcPr>
            <w:tcW w:w="1203" w:type="dxa"/>
          </w:tcPr>
          <w:p w14:paraId="69CCF1E4" w14:textId="77777777" w:rsidR="008E1835" w:rsidRPr="008E1835" w:rsidRDefault="008E1835" w:rsidP="005F713E">
            <w:pPr>
              <w:rPr>
                <w:rFonts w:ascii="Calibri" w:hAnsi="Calibri" w:cs="Calibri"/>
              </w:rPr>
            </w:pPr>
          </w:p>
        </w:tc>
      </w:tr>
      <w:tr w:rsidR="008E1835" w:rsidRPr="008E1835" w14:paraId="5795B03F" w14:textId="77777777" w:rsidTr="005F713E">
        <w:trPr>
          <w:trHeight w:val="805"/>
        </w:trPr>
        <w:tc>
          <w:tcPr>
            <w:tcW w:w="1702" w:type="dxa"/>
          </w:tcPr>
          <w:p w14:paraId="26470C2C" w14:textId="77777777" w:rsidR="008E1835" w:rsidRPr="008E1835" w:rsidRDefault="008E1835" w:rsidP="005F713E">
            <w:pPr>
              <w:rPr>
                <w:rFonts w:ascii="Calibri" w:hAnsi="Calibri" w:cs="Calibri"/>
              </w:rPr>
            </w:pPr>
            <w:r w:rsidRPr="008E1835">
              <w:rPr>
                <w:rFonts w:ascii="Calibri" w:hAnsi="Calibri" w:cs="Calibri"/>
              </w:rPr>
              <w:t>Lighting</w:t>
            </w:r>
          </w:p>
        </w:tc>
        <w:tc>
          <w:tcPr>
            <w:tcW w:w="2552" w:type="dxa"/>
          </w:tcPr>
          <w:p w14:paraId="0EAABB8B" w14:textId="77777777" w:rsidR="008E1835" w:rsidRPr="008E1835" w:rsidRDefault="008E1835" w:rsidP="005F713E">
            <w:pPr>
              <w:rPr>
                <w:rFonts w:ascii="Calibri" w:hAnsi="Calibri" w:cs="Calibri"/>
              </w:rPr>
            </w:pPr>
            <w:r w:rsidRPr="008E1835">
              <w:rPr>
                <w:rFonts w:ascii="Calibri" w:hAnsi="Calibri" w:cs="Calibri"/>
              </w:rPr>
              <w:t>Window glare controllable (blinds/film)</w:t>
            </w:r>
          </w:p>
        </w:tc>
        <w:tc>
          <w:tcPr>
            <w:tcW w:w="992" w:type="dxa"/>
          </w:tcPr>
          <w:p w14:paraId="46E988E1" w14:textId="77777777" w:rsidR="008E1835" w:rsidRPr="008E1835" w:rsidRDefault="008E1835" w:rsidP="005F713E">
            <w:pPr>
              <w:rPr>
                <w:rFonts w:ascii="Calibri" w:hAnsi="Calibri" w:cs="Calibri"/>
              </w:rPr>
            </w:pPr>
          </w:p>
        </w:tc>
        <w:tc>
          <w:tcPr>
            <w:tcW w:w="2568" w:type="dxa"/>
          </w:tcPr>
          <w:p w14:paraId="08350139" w14:textId="77777777" w:rsidR="008E1835" w:rsidRPr="008E1835" w:rsidRDefault="008E1835" w:rsidP="005F713E">
            <w:pPr>
              <w:rPr>
                <w:rFonts w:ascii="Calibri" w:hAnsi="Calibri" w:cs="Calibri"/>
              </w:rPr>
            </w:pPr>
          </w:p>
        </w:tc>
        <w:tc>
          <w:tcPr>
            <w:tcW w:w="1203" w:type="dxa"/>
          </w:tcPr>
          <w:p w14:paraId="747CA73E" w14:textId="77777777" w:rsidR="008E1835" w:rsidRPr="008E1835" w:rsidRDefault="008E1835" w:rsidP="005F713E">
            <w:pPr>
              <w:rPr>
                <w:rFonts w:ascii="Calibri" w:hAnsi="Calibri" w:cs="Calibri"/>
              </w:rPr>
            </w:pPr>
          </w:p>
        </w:tc>
        <w:tc>
          <w:tcPr>
            <w:tcW w:w="1203" w:type="dxa"/>
          </w:tcPr>
          <w:p w14:paraId="6D28F6EC" w14:textId="77777777" w:rsidR="008E1835" w:rsidRPr="008E1835" w:rsidRDefault="008E1835" w:rsidP="005F713E">
            <w:pPr>
              <w:rPr>
                <w:rFonts w:ascii="Calibri" w:hAnsi="Calibri" w:cs="Calibri"/>
              </w:rPr>
            </w:pPr>
          </w:p>
        </w:tc>
      </w:tr>
      <w:tr w:rsidR="008E1835" w:rsidRPr="008E1835" w14:paraId="63BF0864" w14:textId="77777777" w:rsidTr="005F713E">
        <w:trPr>
          <w:trHeight w:val="805"/>
        </w:trPr>
        <w:tc>
          <w:tcPr>
            <w:tcW w:w="1702" w:type="dxa"/>
          </w:tcPr>
          <w:p w14:paraId="24974C1C" w14:textId="77777777" w:rsidR="008E1835" w:rsidRPr="008E1835" w:rsidRDefault="008E1835" w:rsidP="005F713E">
            <w:pPr>
              <w:rPr>
                <w:rFonts w:ascii="Calibri" w:hAnsi="Calibri" w:cs="Calibri"/>
              </w:rPr>
            </w:pPr>
            <w:r w:rsidRPr="008E1835">
              <w:rPr>
                <w:rFonts w:ascii="Calibri" w:hAnsi="Calibri" w:cs="Calibri"/>
              </w:rPr>
              <w:t>Noise</w:t>
            </w:r>
          </w:p>
        </w:tc>
        <w:tc>
          <w:tcPr>
            <w:tcW w:w="2552" w:type="dxa"/>
          </w:tcPr>
          <w:p w14:paraId="5B4FA53D" w14:textId="77777777" w:rsidR="008E1835" w:rsidRPr="008E1835" w:rsidRDefault="008E1835" w:rsidP="005F713E">
            <w:pPr>
              <w:rPr>
                <w:rFonts w:ascii="Calibri" w:hAnsi="Calibri" w:cs="Calibri"/>
              </w:rPr>
            </w:pPr>
            <w:r w:rsidRPr="008E1835">
              <w:rPr>
                <w:rFonts w:ascii="Calibri" w:hAnsi="Calibri" w:cs="Calibri"/>
              </w:rPr>
              <w:t>Quiet/low-stimulation zones available &amp; signposted</w:t>
            </w:r>
          </w:p>
        </w:tc>
        <w:tc>
          <w:tcPr>
            <w:tcW w:w="992" w:type="dxa"/>
          </w:tcPr>
          <w:p w14:paraId="1982F18D" w14:textId="77777777" w:rsidR="008E1835" w:rsidRPr="008E1835" w:rsidRDefault="008E1835" w:rsidP="005F713E">
            <w:pPr>
              <w:rPr>
                <w:rFonts w:ascii="Calibri" w:hAnsi="Calibri" w:cs="Calibri"/>
              </w:rPr>
            </w:pPr>
          </w:p>
        </w:tc>
        <w:tc>
          <w:tcPr>
            <w:tcW w:w="2568" w:type="dxa"/>
          </w:tcPr>
          <w:p w14:paraId="4F796046" w14:textId="77777777" w:rsidR="008E1835" w:rsidRPr="008E1835" w:rsidRDefault="008E1835" w:rsidP="005F713E">
            <w:pPr>
              <w:rPr>
                <w:rFonts w:ascii="Calibri" w:hAnsi="Calibri" w:cs="Calibri"/>
              </w:rPr>
            </w:pPr>
          </w:p>
        </w:tc>
        <w:tc>
          <w:tcPr>
            <w:tcW w:w="1203" w:type="dxa"/>
          </w:tcPr>
          <w:p w14:paraId="7E6F4427" w14:textId="77777777" w:rsidR="008E1835" w:rsidRPr="008E1835" w:rsidRDefault="008E1835" w:rsidP="005F713E">
            <w:pPr>
              <w:rPr>
                <w:rFonts w:ascii="Calibri" w:hAnsi="Calibri" w:cs="Calibri"/>
              </w:rPr>
            </w:pPr>
          </w:p>
        </w:tc>
        <w:tc>
          <w:tcPr>
            <w:tcW w:w="1203" w:type="dxa"/>
          </w:tcPr>
          <w:p w14:paraId="0D968D7F" w14:textId="77777777" w:rsidR="008E1835" w:rsidRPr="008E1835" w:rsidRDefault="008E1835" w:rsidP="005F713E">
            <w:pPr>
              <w:rPr>
                <w:rFonts w:ascii="Calibri" w:hAnsi="Calibri" w:cs="Calibri"/>
              </w:rPr>
            </w:pPr>
          </w:p>
        </w:tc>
      </w:tr>
      <w:tr w:rsidR="008E1835" w:rsidRPr="008E1835" w14:paraId="51C104FC" w14:textId="77777777" w:rsidTr="005F713E">
        <w:trPr>
          <w:trHeight w:val="1107"/>
        </w:trPr>
        <w:tc>
          <w:tcPr>
            <w:tcW w:w="1702" w:type="dxa"/>
          </w:tcPr>
          <w:p w14:paraId="32B1DA91" w14:textId="77777777" w:rsidR="008E1835" w:rsidRPr="008E1835" w:rsidRDefault="008E1835" w:rsidP="005F713E">
            <w:pPr>
              <w:rPr>
                <w:rFonts w:ascii="Calibri" w:hAnsi="Calibri" w:cs="Calibri"/>
              </w:rPr>
            </w:pPr>
            <w:r w:rsidRPr="008E1835">
              <w:rPr>
                <w:rFonts w:ascii="Calibri" w:hAnsi="Calibri" w:cs="Calibri"/>
              </w:rPr>
              <w:t>Noise</w:t>
            </w:r>
          </w:p>
        </w:tc>
        <w:tc>
          <w:tcPr>
            <w:tcW w:w="2552" w:type="dxa"/>
          </w:tcPr>
          <w:p w14:paraId="6C1AB847" w14:textId="77777777" w:rsidR="008E1835" w:rsidRPr="008E1835" w:rsidRDefault="008E1835" w:rsidP="005F713E">
            <w:pPr>
              <w:rPr>
                <w:rFonts w:ascii="Calibri" w:hAnsi="Calibri" w:cs="Calibri"/>
              </w:rPr>
            </w:pPr>
            <w:r w:rsidRPr="008E1835">
              <w:rPr>
                <w:rFonts w:ascii="Calibri" w:hAnsi="Calibri" w:cs="Calibri"/>
              </w:rPr>
              <w:t>Meeting rooms have adequate acoustic treatment</w:t>
            </w:r>
          </w:p>
        </w:tc>
        <w:tc>
          <w:tcPr>
            <w:tcW w:w="992" w:type="dxa"/>
          </w:tcPr>
          <w:p w14:paraId="581C6032" w14:textId="77777777" w:rsidR="008E1835" w:rsidRPr="008E1835" w:rsidRDefault="008E1835" w:rsidP="005F713E">
            <w:pPr>
              <w:rPr>
                <w:rFonts w:ascii="Calibri" w:hAnsi="Calibri" w:cs="Calibri"/>
              </w:rPr>
            </w:pPr>
          </w:p>
        </w:tc>
        <w:tc>
          <w:tcPr>
            <w:tcW w:w="2568" w:type="dxa"/>
          </w:tcPr>
          <w:p w14:paraId="53A3474A" w14:textId="77777777" w:rsidR="008E1835" w:rsidRPr="008E1835" w:rsidRDefault="008E1835" w:rsidP="005F713E">
            <w:pPr>
              <w:rPr>
                <w:rFonts w:ascii="Calibri" w:hAnsi="Calibri" w:cs="Calibri"/>
              </w:rPr>
            </w:pPr>
          </w:p>
        </w:tc>
        <w:tc>
          <w:tcPr>
            <w:tcW w:w="1203" w:type="dxa"/>
          </w:tcPr>
          <w:p w14:paraId="39F2B5A7" w14:textId="77777777" w:rsidR="008E1835" w:rsidRPr="008E1835" w:rsidRDefault="008E1835" w:rsidP="005F713E">
            <w:pPr>
              <w:rPr>
                <w:rFonts w:ascii="Calibri" w:hAnsi="Calibri" w:cs="Calibri"/>
              </w:rPr>
            </w:pPr>
          </w:p>
        </w:tc>
        <w:tc>
          <w:tcPr>
            <w:tcW w:w="1203" w:type="dxa"/>
          </w:tcPr>
          <w:p w14:paraId="2F2FA45B" w14:textId="77777777" w:rsidR="008E1835" w:rsidRPr="008E1835" w:rsidRDefault="008E1835" w:rsidP="005F713E">
            <w:pPr>
              <w:rPr>
                <w:rFonts w:ascii="Calibri" w:hAnsi="Calibri" w:cs="Calibri"/>
              </w:rPr>
            </w:pPr>
          </w:p>
        </w:tc>
      </w:tr>
      <w:tr w:rsidR="008E1835" w:rsidRPr="008E1835" w14:paraId="370FA605" w14:textId="77777777" w:rsidTr="005F713E">
        <w:trPr>
          <w:trHeight w:val="805"/>
        </w:trPr>
        <w:tc>
          <w:tcPr>
            <w:tcW w:w="1702" w:type="dxa"/>
          </w:tcPr>
          <w:p w14:paraId="74E90DC9" w14:textId="77777777" w:rsidR="008E1835" w:rsidRPr="008E1835" w:rsidRDefault="008E1835" w:rsidP="005F713E">
            <w:pPr>
              <w:rPr>
                <w:rFonts w:ascii="Calibri" w:hAnsi="Calibri" w:cs="Calibri"/>
              </w:rPr>
            </w:pPr>
            <w:r w:rsidRPr="008E1835">
              <w:rPr>
                <w:rFonts w:ascii="Calibri" w:hAnsi="Calibri" w:cs="Calibri"/>
              </w:rPr>
              <w:t>Noise</w:t>
            </w:r>
          </w:p>
        </w:tc>
        <w:tc>
          <w:tcPr>
            <w:tcW w:w="2552" w:type="dxa"/>
          </w:tcPr>
          <w:p w14:paraId="2BC2DAD9" w14:textId="77777777" w:rsidR="008E1835" w:rsidRPr="008E1835" w:rsidRDefault="008E1835" w:rsidP="005F713E">
            <w:pPr>
              <w:rPr>
                <w:rFonts w:ascii="Calibri" w:hAnsi="Calibri" w:cs="Calibri"/>
              </w:rPr>
            </w:pPr>
            <w:r w:rsidRPr="008E1835">
              <w:rPr>
                <w:rFonts w:ascii="Calibri" w:hAnsi="Calibri" w:cs="Calibri"/>
              </w:rPr>
              <w:t>Headset/ear defenders available</w:t>
            </w:r>
          </w:p>
        </w:tc>
        <w:tc>
          <w:tcPr>
            <w:tcW w:w="992" w:type="dxa"/>
          </w:tcPr>
          <w:p w14:paraId="6D527000" w14:textId="77777777" w:rsidR="008E1835" w:rsidRPr="008E1835" w:rsidRDefault="008E1835" w:rsidP="005F713E">
            <w:pPr>
              <w:rPr>
                <w:rFonts w:ascii="Calibri" w:hAnsi="Calibri" w:cs="Calibri"/>
              </w:rPr>
            </w:pPr>
          </w:p>
        </w:tc>
        <w:tc>
          <w:tcPr>
            <w:tcW w:w="2568" w:type="dxa"/>
          </w:tcPr>
          <w:p w14:paraId="0E9FA08C" w14:textId="77777777" w:rsidR="008E1835" w:rsidRPr="008E1835" w:rsidRDefault="008E1835" w:rsidP="005F713E">
            <w:pPr>
              <w:rPr>
                <w:rFonts w:ascii="Calibri" w:hAnsi="Calibri" w:cs="Calibri"/>
              </w:rPr>
            </w:pPr>
          </w:p>
        </w:tc>
        <w:tc>
          <w:tcPr>
            <w:tcW w:w="1203" w:type="dxa"/>
          </w:tcPr>
          <w:p w14:paraId="1CDEC7BE" w14:textId="77777777" w:rsidR="008E1835" w:rsidRPr="008E1835" w:rsidRDefault="008E1835" w:rsidP="005F713E">
            <w:pPr>
              <w:rPr>
                <w:rFonts w:ascii="Calibri" w:hAnsi="Calibri" w:cs="Calibri"/>
              </w:rPr>
            </w:pPr>
          </w:p>
        </w:tc>
        <w:tc>
          <w:tcPr>
            <w:tcW w:w="1203" w:type="dxa"/>
          </w:tcPr>
          <w:p w14:paraId="29A1964C" w14:textId="77777777" w:rsidR="008E1835" w:rsidRPr="008E1835" w:rsidRDefault="008E1835" w:rsidP="005F713E">
            <w:pPr>
              <w:rPr>
                <w:rFonts w:ascii="Calibri" w:hAnsi="Calibri" w:cs="Calibri"/>
              </w:rPr>
            </w:pPr>
          </w:p>
        </w:tc>
      </w:tr>
      <w:tr w:rsidR="008E1835" w:rsidRPr="008E1835" w14:paraId="08B39213" w14:textId="77777777" w:rsidTr="005F713E">
        <w:trPr>
          <w:trHeight w:val="805"/>
        </w:trPr>
        <w:tc>
          <w:tcPr>
            <w:tcW w:w="1702" w:type="dxa"/>
          </w:tcPr>
          <w:p w14:paraId="6E60E16F" w14:textId="77777777" w:rsidR="008E1835" w:rsidRPr="008E1835" w:rsidRDefault="008E1835" w:rsidP="005F713E">
            <w:pPr>
              <w:rPr>
                <w:rFonts w:ascii="Calibri" w:hAnsi="Calibri" w:cs="Calibri"/>
              </w:rPr>
            </w:pPr>
            <w:r w:rsidRPr="008E1835">
              <w:rPr>
                <w:rFonts w:ascii="Calibri" w:hAnsi="Calibri" w:cs="Calibri"/>
              </w:rPr>
              <w:t>Workspace</w:t>
            </w:r>
          </w:p>
        </w:tc>
        <w:tc>
          <w:tcPr>
            <w:tcW w:w="2552" w:type="dxa"/>
          </w:tcPr>
          <w:p w14:paraId="15B55471" w14:textId="77777777" w:rsidR="008E1835" w:rsidRPr="008E1835" w:rsidRDefault="008E1835" w:rsidP="005F713E">
            <w:pPr>
              <w:rPr>
                <w:rFonts w:ascii="Calibri" w:hAnsi="Calibri" w:cs="Calibri"/>
              </w:rPr>
            </w:pPr>
            <w:r w:rsidRPr="008E1835">
              <w:rPr>
                <w:rFonts w:ascii="Calibri" w:hAnsi="Calibri" w:cs="Calibri"/>
              </w:rPr>
              <w:t>Choice of seating (away from thoroughfares/printers)</w:t>
            </w:r>
          </w:p>
        </w:tc>
        <w:tc>
          <w:tcPr>
            <w:tcW w:w="992" w:type="dxa"/>
          </w:tcPr>
          <w:p w14:paraId="687522EE" w14:textId="77777777" w:rsidR="008E1835" w:rsidRPr="008E1835" w:rsidRDefault="008E1835" w:rsidP="005F713E">
            <w:pPr>
              <w:rPr>
                <w:rFonts w:ascii="Calibri" w:hAnsi="Calibri" w:cs="Calibri"/>
              </w:rPr>
            </w:pPr>
          </w:p>
        </w:tc>
        <w:tc>
          <w:tcPr>
            <w:tcW w:w="2568" w:type="dxa"/>
          </w:tcPr>
          <w:p w14:paraId="70C9E0EB" w14:textId="77777777" w:rsidR="008E1835" w:rsidRPr="008E1835" w:rsidRDefault="008E1835" w:rsidP="005F713E">
            <w:pPr>
              <w:rPr>
                <w:rFonts w:ascii="Calibri" w:hAnsi="Calibri" w:cs="Calibri"/>
              </w:rPr>
            </w:pPr>
          </w:p>
        </w:tc>
        <w:tc>
          <w:tcPr>
            <w:tcW w:w="1203" w:type="dxa"/>
          </w:tcPr>
          <w:p w14:paraId="0BC69D1F" w14:textId="77777777" w:rsidR="008E1835" w:rsidRPr="008E1835" w:rsidRDefault="008E1835" w:rsidP="005F713E">
            <w:pPr>
              <w:rPr>
                <w:rFonts w:ascii="Calibri" w:hAnsi="Calibri" w:cs="Calibri"/>
              </w:rPr>
            </w:pPr>
          </w:p>
        </w:tc>
        <w:tc>
          <w:tcPr>
            <w:tcW w:w="1203" w:type="dxa"/>
          </w:tcPr>
          <w:p w14:paraId="5D866A94" w14:textId="77777777" w:rsidR="008E1835" w:rsidRPr="008E1835" w:rsidRDefault="008E1835" w:rsidP="005F713E">
            <w:pPr>
              <w:rPr>
                <w:rFonts w:ascii="Calibri" w:hAnsi="Calibri" w:cs="Calibri"/>
              </w:rPr>
            </w:pPr>
          </w:p>
        </w:tc>
      </w:tr>
      <w:tr w:rsidR="008E1835" w:rsidRPr="008E1835" w14:paraId="47D12F1D" w14:textId="77777777" w:rsidTr="005F713E">
        <w:trPr>
          <w:trHeight w:val="805"/>
        </w:trPr>
        <w:tc>
          <w:tcPr>
            <w:tcW w:w="1702" w:type="dxa"/>
          </w:tcPr>
          <w:p w14:paraId="6BF7A25D" w14:textId="77777777" w:rsidR="008E1835" w:rsidRPr="008E1835" w:rsidRDefault="008E1835" w:rsidP="005F713E">
            <w:pPr>
              <w:rPr>
                <w:rFonts w:ascii="Calibri" w:hAnsi="Calibri" w:cs="Calibri"/>
              </w:rPr>
            </w:pPr>
            <w:r w:rsidRPr="008E1835">
              <w:rPr>
                <w:rFonts w:ascii="Calibri" w:hAnsi="Calibri" w:cs="Calibri"/>
              </w:rPr>
              <w:t>Workspace</w:t>
            </w:r>
          </w:p>
        </w:tc>
        <w:tc>
          <w:tcPr>
            <w:tcW w:w="2552" w:type="dxa"/>
          </w:tcPr>
          <w:p w14:paraId="161CC439" w14:textId="77777777" w:rsidR="008E1835" w:rsidRPr="008E1835" w:rsidRDefault="008E1835" w:rsidP="005F713E">
            <w:pPr>
              <w:rPr>
                <w:rFonts w:ascii="Calibri" w:hAnsi="Calibri" w:cs="Calibri"/>
              </w:rPr>
            </w:pPr>
            <w:r w:rsidRPr="008E1835">
              <w:rPr>
                <w:rFonts w:ascii="Calibri" w:hAnsi="Calibri" w:cs="Calibri"/>
              </w:rPr>
              <w:t>Visual privacy options (screen filters/booths)</w:t>
            </w:r>
          </w:p>
        </w:tc>
        <w:tc>
          <w:tcPr>
            <w:tcW w:w="992" w:type="dxa"/>
          </w:tcPr>
          <w:p w14:paraId="68A06AB0" w14:textId="77777777" w:rsidR="008E1835" w:rsidRPr="008E1835" w:rsidRDefault="008E1835" w:rsidP="005F713E">
            <w:pPr>
              <w:rPr>
                <w:rFonts w:ascii="Calibri" w:hAnsi="Calibri" w:cs="Calibri"/>
              </w:rPr>
            </w:pPr>
          </w:p>
        </w:tc>
        <w:tc>
          <w:tcPr>
            <w:tcW w:w="2568" w:type="dxa"/>
          </w:tcPr>
          <w:p w14:paraId="6D29D3AD" w14:textId="77777777" w:rsidR="008E1835" w:rsidRPr="008E1835" w:rsidRDefault="008E1835" w:rsidP="005F713E">
            <w:pPr>
              <w:rPr>
                <w:rFonts w:ascii="Calibri" w:hAnsi="Calibri" w:cs="Calibri"/>
              </w:rPr>
            </w:pPr>
          </w:p>
        </w:tc>
        <w:tc>
          <w:tcPr>
            <w:tcW w:w="1203" w:type="dxa"/>
          </w:tcPr>
          <w:p w14:paraId="78AA89B5" w14:textId="77777777" w:rsidR="008E1835" w:rsidRPr="008E1835" w:rsidRDefault="008E1835" w:rsidP="005F713E">
            <w:pPr>
              <w:rPr>
                <w:rFonts w:ascii="Calibri" w:hAnsi="Calibri" w:cs="Calibri"/>
              </w:rPr>
            </w:pPr>
          </w:p>
        </w:tc>
        <w:tc>
          <w:tcPr>
            <w:tcW w:w="1203" w:type="dxa"/>
          </w:tcPr>
          <w:p w14:paraId="4171DA51" w14:textId="77777777" w:rsidR="008E1835" w:rsidRPr="008E1835" w:rsidRDefault="008E1835" w:rsidP="005F713E">
            <w:pPr>
              <w:rPr>
                <w:rFonts w:ascii="Calibri" w:hAnsi="Calibri" w:cs="Calibri"/>
              </w:rPr>
            </w:pPr>
          </w:p>
        </w:tc>
      </w:tr>
      <w:tr w:rsidR="008E1835" w:rsidRPr="008E1835" w14:paraId="3B8FB023" w14:textId="77777777" w:rsidTr="005F713E">
        <w:trPr>
          <w:trHeight w:val="805"/>
        </w:trPr>
        <w:tc>
          <w:tcPr>
            <w:tcW w:w="1702" w:type="dxa"/>
          </w:tcPr>
          <w:p w14:paraId="3F0955A2" w14:textId="77777777" w:rsidR="008E1835" w:rsidRPr="008E1835" w:rsidRDefault="008E1835" w:rsidP="005F713E">
            <w:pPr>
              <w:rPr>
                <w:rFonts w:ascii="Calibri" w:hAnsi="Calibri" w:cs="Calibri"/>
              </w:rPr>
            </w:pPr>
            <w:r w:rsidRPr="008E1835">
              <w:rPr>
                <w:rFonts w:ascii="Calibri" w:hAnsi="Calibri" w:cs="Calibri"/>
              </w:rPr>
              <w:t>Access</w:t>
            </w:r>
          </w:p>
        </w:tc>
        <w:tc>
          <w:tcPr>
            <w:tcW w:w="2552" w:type="dxa"/>
          </w:tcPr>
          <w:p w14:paraId="6427097B" w14:textId="77777777" w:rsidR="008E1835" w:rsidRPr="008E1835" w:rsidRDefault="008E1835" w:rsidP="005F713E">
            <w:pPr>
              <w:rPr>
                <w:rFonts w:ascii="Calibri" w:hAnsi="Calibri" w:cs="Calibri"/>
              </w:rPr>
            </w:pPr>
            <w:r w:rsidRPr="008E1835">
              <w:rPr>
                <w:rFonts w:ascii="Calibri" w:hAnsi="Calibri" w:cs="Calibri"/>
              </w:rPr>
              <w:t>Clear, high-contrast signage and simple naming</w:t>
            </w:r>
          </w:p>
        </w:tc>
        <w:tc>
          <w:tcPr>
            <w:tcW w:w="992" w:type="dxa"/>
          </w:tcPr>
          <w:p w14:paraId="48A3A786" w14:textId="77777777" w:rsidR="008E1835" w:rsidRPr="008E1835" w:rsidRDefault="008E1835" w:rsidP="005F713E">
            <w:pPr>
              <w:rPr>
                <w:rFonts w:ascii="Calibri" w:hAnsi="Calibri" w:cs="Calibri"/>
              </w:rPr>
            </w:pPr>
          </w:p>
        </w:tc>
        <w:tc>
          <w:tcPr>
            <w:tcW w:w="2568" w:type="dxa"/>
          </w:tcPr>
          <w:p w14:paraId="495E927A" w14:textId="77777777" w:rsidR="008E1835" w:rsidRPr="008E1835" w:rsidRDefault="008E1835" w:rsidP="005F713E">
            <w:pPr>
              <w:rPr>
                <w:rFonts w:ascii="Calibri" w:hAnsi="Calibri" w:cs="Calibri"/>
              </w:rPr>
            </w:pPr>
          </w:p>
        </w:tc>
        <w:tc>
          <w:tcPr>
            <w:tcW w:w="1203" w:type="dxa"/>
          </w:tcPr>
          <w:p w14:paraId="4C262125" w14:textId="77777777" w:rsidR="008E1835" w:rsidRPr="008E1835" w:rsidRDefault="008E1835" w:rsidP="005F713E">
            <w:pPr>
              <w:rPr>
                <w:rFonts w:ascii="Calibri" w:hAnsi="Calibri" w:cs="Calibri"/>
              </w:rPr>
            </w:pPr>
          </w:p>
        </w:tc>
        <w:tc>
          <w:tcPr>
            <w:tcW w:w="1203" w:type="dxa"/>
          </w:tcPr>
          <w:p w14:paraId="6DD26593" w14:textId="77777777" w:rsidR="008E1835" w:rsidRPr="008E1835" w:rsidRDefault="008E1835" w:rsidP="005F713E">
            <w:pPr>
              <w:rPr>
                <w:rFonts w:ascii="Calibri" w:hAnsi="Calibri" w:cs="Calibri"/>
              </w:rPr>
            </w:pPr>
          </w:p>
        </w:tc>
      </w:tr>
      <w:tr w:rsidR="008E1835" w:rsidRPr="008E1835" w14:paraId="0B705346" w14:textId="77777777" w:rsidTr="005F713E">
        <w:trPr>
          <w:trHeight w:val="805"/>
        </w:trPr>
        <w:tc>
          <w:tcPr>
            <w:tcW w:w="1702" w:type="dxa"/>
          </w:tcPr>
          <w:p w14:paraId="126512BF" w14:textId="77777777" w:rsidR="008E1835" w:rsidRPr="008E1835" w:rsidRDefault="008E1835" w:rsidP="005F713E">
            <w:pPr>
              <w:rPr>
                <w:rFonts w:ascii="Calibri" w:hAnsi="Calibri" w:cs="Calibri"/>
              </w:rPr>
            </w:pPr>
            <w:r w:rsidRPr="008E1835">
              <w:rPr>
                <w:rFonts w:ascii="Calibri" w:hAnsi="Calibri" w:cs="Calibri"/>
              </w:rPr>
              <w:t>Access</w:t>
            </w:r>
          </w:p>
        </w:tc>
        <w:tc>
          <w:tcPr>
            <w:tcW w:w="2552" w:type="dxa"/>
          </w:tcPr>
          <w:p w14:paraId="4A8CEFAB" w14:textId="77777777" w:rsidR="008E1835" w:rsidRPr="008E1835" w:rsidRDefault="008E1835" w:rsidP="005F713E">
            <w:pPr>
              <w:rPr>
                <w:rFonts w:ascii="Calibri" w:hAnsi="Calibri" w:cs="Calibri"/>
              </w:rPr>
            </w:pPr>
            <w:r w:rsidRPr="008E1835">
              <w:rPr>
                <w:rFonts w:ascii="Calibri" w:hAnsi="Calibri" w:cs="Calibri"/>
              </w:rPr>
              <w:t>Step-free routes clearly marked</w:t>
            </w:r>
          </w:p>
        </w:tc>
        <w:tc>
          <w:tcPr>
            <w:tcW w:w="992" w:type="dxa"/>
          </w:tcPr>
          <w:p w14:paraId="1BD35B80" w14:textId="77777777" w:rsidR="008E1835" w:rsidRPr="008E1835" w:rsidRDefault="008E1835" w:rsidP="005F713E">
            <w:pPr>
              <w:rPr>
                <w:rFonts w:ascii="Calibri" w:hAnsi="Calibri" w:cs="Calibri"/>
              </w:rPr>
            </w:pPr>
          </w:p>
        </w:tc>
        <w:tc>
          <w:tcPr>
            <w:tcW w:w="2568" w:type="dxa"/>
          </w:tcPr>
          <w:p w14:paraId="1669F1F4" w14:textId="77777777" w:rsidR="008E1835" w:rsidRPr="008E1835" w:rsidRDefault="008E1835" w:rsidP="005F713E">
            <w:pPr>
              <w:rPr>
                <w:rFonts w:ascii="Calibri" w:hAnsi="Calibri" w:cs="Calibri"/>
              </w:rPr>
            </w:pPr>
          </w:p>
        </w:tc>
        <w:tc>
          <w:tcPr>
            <w:tcW w:w="1203" w:type="dxa"/>
          </w:tcPr>
          <w:p w14:paraId="7973D6CF" w14:textId="77777777" w:rsidR="008E1835" w:rsidRPr="008E1835" w:rsidRDefault="008E1835" w:rsidP="005F713E">
            <w:pPr>
              <w:rPr>
                <w:rFonts w:ascii="Calibri" w:hAnsi="Calibri" w:cs="Calibri"/>
              </w:rPr>
            </w:pPr>
          </w:p>
        </w:tc>
        <w:tc>
          <w:tcPr>
            <w:tcW w:w="1203" w:type="dxa"/>
          </w:tcPr>
          <w:p w14:paraId="6C04B3BD" w14:textId="77777777" w:rsidR="008E1835" w:rsidRPr="008E1835" w:rsidRDefault="008E1835" w:rsidP="005F713E">
            <w:pPr>
              <w:rPr>
                <w:rFonts w:ascii="Calibri" w:hAnsi="Calibri" w:cs="Calibri"/>
              </w:rPr>
            </w:pPr>
          </w:p>
        </w:tc>
      </w:tr>
      <w:tr w:rsidR="008E1835" w:rsidRPr="008E1835" w14:paraId="0455BD33" w14:textId="77777777" w:rsidTr="005F713E">
        <w:trPr>
          <w:trHeight w:val="805"/>
        </w:trPr>
        <w:tc>
          <w:tcPr>
            <w:tcW w:w="1702" w:type="dxa"/>
          </w:tcPr>
          <w:p w14:paraId="6F375069" w14:textId="77777777" w:rsidR="008E1835" w:rsidRPr="008E1835" w:rsidRDefault="008E1835" w:rsidP="005F713E">
            <w:pPr>
              <w:rPr>
                <w:rFonts w:ascii="Calibri" w:hAnsi="Calibri" w:cs="Calibri"/>
              </w:rPr>
            </w:pPr>
            <w:r w:rsidRPr="008E1835">
              <w:rPr>
                <w:rFonts w:ascii="Calibri" w:hAnsi="Calibri" w:cs="Calibri"/>
              </w:rPr>
              <w:t>Environment</w:t>
            </w:r>
          </w:p>
        </w:tc>
        <w:tc>
          <w:tcPr>
            <w:tcW w:w="2552" w:type="dxa"/>
          </w:tcPr>
          <w:p w14:paraId="3814BDE3" w14:textId="77777777" w:rsidR="008E1835" w:rsidRPr="008E1835" w:rsidRDefault="008E1835" w:rsidP="005F713E">
            <w:pPr>
              <w:rPr>
                <w:rFonts w:ascii="Calibri" w:hAnsi="Calibri" w:cs="Calibri"/>
              </w:rPr>
            </w:pPr>
            <w:r w:rsidRPr="008E1835">
              <w:rPr>
                <w:rFonts w:ascii="Calibri" w:hAnsi="Calibri" w:cs="Calibri"/>
              </w:rPr>
              <w:t>Temperature stable, local control where possible</w:t>
            </w:r>
          </w:p>
        </w:tc>
        <w:tc>
          <w:tcPr>
            <w:tcW w:w="992" w:type="dxa"/>
          </w:tcPr>
          <w:p w14:paraId="0EC57D1E" w14:textId="77777777" w:rsidR="008E1835" w:rsidRPr="008E1835" w:rsidRDefault="008E1835" w:rsidP="005F713E">
            <w:pPr>
              <w:rPr>
                <w:rFonts w:ascii="Calibri" w:hAnsi="Calibri" w:cs="Calibri"/>
              </w:rPr>
            </w:pPr>
          </w:p>
        </w:tc>
        <w:tc>
          <w:tcPr>
            <w:tcW w:w="2568" w:type="dxa"/>
          </w:tcPr>
          <w:p w14:paraId="495D9E99" w14:textId="77777777" w:rsidR="008E1835" w:rsidRPr="008E1835" w:rsidRDefault="008E1835" w:rsidP="005F713E">
            <w:pPr>
              <w:rPr>
                <w:rFonts w:ascii="Calibri" w:hAnsi="Calibri" w:cs="Calibri"/>
              </w:rPr>
            </w:pPr>
          </w:p>
        </w:tc>
        <w:tc>
          <w:tcPr>
            <w:tcW w:w="1203" w:type="dxa"/>
          </w:tcPr>
          <w:p w14:paraId="279A1DFD" w14:textId="77777777" w:rsidR="008E1835" w:rsidRPr="008E1835" w:rsidRDefault="008E1835" w:rsidP="005F713E">
            <w:pPr>
              <w:rPr>
                <w:rFonts w:ascii="Calibri" w:hAnsi="Calibri" w:cs="Calibri"/>
              </w:rPr>
            </w:pPr>
          </w:p>
        </w:tc>
        <w:tc>
          <w:tcPr>
            <w:tcW w:w="1203" w:type="dxa"/>
          </w:tcPr>
          <w:p w14:paraId="5E7D348C" w14:textId="77777777" w:rsidR="008E1835" w:rsidRPr="008E1835" w:rsidRDefault="008E1835" w:rsidP="005F713E">
            <w:pPr>
              <w:rPr>
                <w:rFonts w:ascii="Calibri" w:hAnsi="Calibri" w:cs="Calibri"/>
              </w:rPr>
            </w:pPr>
          </w:p>
        </w:tc>
      </w:tr>
      <w:tr w:rsidR="008E1835" w:rsidRPr="008E1835" w14:paraId="4529D838" w14:textId="77777777" w:rsidTr="005F713E">
        <w:trPr>
          <w:trHeight w:val="805"/>
        </w:trPr>
        <w:tc>
          <w:tcPr>
            <w:tcW w:w="1702" w:type="dxa"/>
          </w:tcPr>
          <w:p w14:paraId="6847F4F0" w14:textId="77777777" w:rsidR="008E1835" w:rsidRPr="008E1835" w:rsidRDefault="008E1835" w:rsidP="005F713E">
            <w:pPr>
              <w:rPr>
                <w:rFonts w:ascii="Calibri" w:hAnsi="Calibri" w:cs="Calibri"/>
              </w:rPr>
            </w:pPr>
            <w:r w:rsidRPr="008E1835">
              <w:rPr>
                <w:rFonts w:ascii="Calibri" w:hAnsi="Calibri" w:cs="Calibri"/>
              </w:rPr>
              <w:lastRenderedPageBreak/>
              <w:t>Environment</w:t>
            </w:r>
          </w:p>
        </w:tc>
        <w:tc>
          <w:tcPr>
            <w:tcW w:w="2552" w:type="dxa"/>
          </w:tcPr>
          <w:p w14:paraId="2B8C89DC" w14:textId="77777777" w:rsidR="008E1835" w:rsidRPr="008E1835" w:rsidRDefault="008E1835" w:rsidP="005F713E">
            <w:pPr>
              <w:rPr>
                <w:rFonts w:ascii="Calibri" w:hAnsi="Calibri" w:cs="Calibri"/>
              </w:rPr>
            </w:pPr>
            <w:r w:rsidRPr="008E1835">
              <w:rPr>
                <w:rFonts w:ascii="Calibri" w:hAnsi="Calibri" w:cs="Calibri"/>
              </w:rPr>
              <w:t>Strong scents discouraged (cleaning/air fresheners)</w:t>
            </w:r>
          </w:p>
        </w:tc>
        <w:tc>
          <w:tcPr>
            <w:tcW w:w="992" w:type="dxa"/>
          </w:tcPr>
          <w:p w14:paraId="49917B43" w14:textId="77777777" w:rsidR="008E1835" w:rsidRPr="008E1835" w:rsidRDefault="008E1835" w:rsidP="005F713E">
            <w:pPr>
              <w:rPr>
                <w:rFonts w:ascii="Calibri" w:hAnsi="Calibri" w:cs="Calibri"/>
              </w:rPr>
            </w:pPr>
          </w:p>
        </w:tc>
        <w:tc>
          <w:tcPr>
            <w:tcW w:w="2568" w:type="dxa"/>
          </w:tcPr>
          <w:p w14:paraId="6D3297F9" w14:textId="77777777" w:rsidR="008E1835" w:rsidRPr="008E1835" w:rsidRDefault="008E1835" w:rsidP="005F713E">
            <w:pPr>
              <w:rPr>
                <w:rFonts w:ascii="Calibri" w:hAnsi="Calibri" w:cs="Calibri"/>
              </w:rPr>
            </w:pPr>
          </w:p>
        </w:tc>
        <w:tc>
          <w:tcPr>
            <w:tcW w:w="1203" w:type="dxa"/>
          </w:tcPr>
          <w:p w14:paraId="48FD151B" w14:textId="77777777" w:rsidR="008E1835" w:rsidRPr="008E1835" w:rsidRDefault="008E1835" w:rsidP="005F713E">
            <w:pPr>
              <w:rPr>
                <w:rFonts w:ascii="Calibri" w:hAnsi="Calibri" w:cs="Calibri"/>
              </w:rPr>
            </w:pPr>
          </w:p>
        </w:tc>
        <w:tc>
          <w:tcPr>
            <w:tcW w:w="1203" w:type="dxa"/>
          </w:tcPr>
          <w:p w14:paraId="301F8B25" w14:textId="77777777" w:rsidR="008E1835" w:rsidRPr="008E1835" w:rsidRDefault="008E1835" w:rsidP="005F713E">
            <w:pPr>
              <w:rPr>
                <w:rFonts w:ascii="Calibri" w:hAnsi="Calibri" w:cs="Calibri"/>
              </w:rPr>
            </w:pPr>
          </w:p>
        </w:tc>
      </w:tr>
      <w:tr w:rsidR="008E1835" w:rsidRPr="008E1835" w14:paraId="6E42AEE5" w14:textId="77777777" w:rsidTr="005F713E">
        <w:trPr>
          <w:trHeight w:val="805"/>
        </w:trPr>
        <w:tc>
          <w:tcPr>
            <w:tcW w:w="1702" w:type="dxa"/>
          </w:tcPr>
          <w:p w14:paraId="7158A4A6" w14:textId="77777777" w:rsidR="008E1835" w:rsidRPr="008E1835" w:rsidRDefault="008E1835" w:rsidP="005F713E">
            <w:pPr>
              <w:rPr>
                <w:rFonts w:ascii="Calibri" w:hAnsi="Calibri" w:cs="Calibri"/>
              </w:rPr>
            </w:pPr>
            <w:r w:rsidRPr="008E1835">
              <w:rPr>
                <w:rFonts w:ascii="Calibri" w:hAnsi="Calibri" w:cs="Calibri"/>
              </w:rPr>
              <w:t>Environment</w:t>
            </w:r>
          </w:p>
        </w:tc>
        <w:tc>
          <w:tcPr>
            <w:tcW w:w="2552" w:type="dxa"/>
          </w:tcPr>
          <w:p w14:paraId="70B15901" w14:textId="77777777" w:rsidR="008E1835" w:rsidRPr="008E1835" w:rsidRDefault="008E1835" w:rsidP="005F713E">
            <w:pPr>
              <w:rPr>
                <w:rFonts w:ascii="Calibri" w:hAnsi="Calibri" w:cs="Calibri"/>
              </w:rPr>
            </w:pPr>
            <w:r w:rsidRPr="008E1835">
              <w:rPr>
                <w:rFonts w:ascii="Calibri" w:hAnsi="Calibri" w:cs="Calibri"/>
              </w:rPr>
              <w:t>Visual alarms complement audible fire alarms</w:t>
            </w:r>
          </w:p>
        </w:tc>
        <w:tc>
          <w:tcPr>
            <w:tcW w:w="992" w:type="dxa"/>
          </w:tcPr>
          <w:p w14:paraId="5EB0805C" w14:textId="77777777" w:rsidR="008E1835" w:rsidRPr="008E1835" w:rsidRDefault="008E1835" w:rsidP="005F713E">
            <w:pPr>
              <w:rPr>
                <w:rFonts w:ascii="Calibri" w:hAnsi="Calibri" w:cs="Calibri"/>
              </w:rPr>
            </w:pPr>
          </w:p>
        </w:tc>
        <w:tc>
          <w:tcPr>
            <w:tcW w:w="2568" w:type="dxa"/>
          </w:tcPr>
          <w:p w14:paraId="34393326" w14:textId="77777777" w:rsidR="008E1835" w:rsidRPr="008E1835" w:rsidRDefault="008E1835" w:rsidP="005F713E">
            <w:pPr>
              <w:rPr>
                <w:rFonts w:ascii="Calibri" w:hAnsi="Calibri" w:cs="Calibri"/>
              </w:rPr>
            </w:pPr>
          </w:p>
        </w:tc>
        <w:tc>
          <w:tcPr>
            <w:tcW w:w="1203" w:type="dxa"/>
          </w:tcPr>
          <w:p w14:paraId="116BF799" w14:textId="77777777" w:rsidR="008E1835" w:rsidRPr="008E1835" w:rsidRDefault="008E1835" w:rsidP="005F713E">
            <w:pPr>
              <w:rPr>
                <w:rFonts w:ascii="Calibri" w:hAnsi="Calibri" w:cs="Calibri"/>
              </w:rPr>
            </w:pPr>
          </w:p>
        </w:tc>
        <w:tc>
          <w:tcPr>
            <w:tcW w:w="1203" w:type="dxa"/>
          </w:tcPr>
          <w:p w14:paraId="7606644C" w14:textId="77777777" w:rsidR="008E1835" w:rsidRPr="008E1835" w:rsidRDefault="008E1835" w:rsidP="005F713E">
            <w:pPr>
              <w:rPr>
                <w:rFonts w:ascii="Calibri" w:hAnsi="Calibri" w:cs="Calibri"/>
              </w:rPr>
            </w:pPr>
          </w:p>
        </w:tc>
      </w:tr>
      <w:tr w:rsidR="008E1835" w:rsidRPr="008E1835" w14:paraId="183F5287" w14:textId="77777777" w:rsidTr="005F713E">
        <w:trPr>
          <w:trHeight w:val="805"/>
        </w:trPr>
        <w:tc>
          <w:tcPr>
            <w:tcW w:w="1702" w:type="dxa"/>
          </w:tcPr>
          <w:p w14:paraId="0F3C67A1" w14:textId="77777777" w:rsidR="008E1835" w:rsidRPr="008E1835" w:rsidRDefault="008E1835" w:rsidP="005F713E">
            <w:pPr>
              <w:rPr>
                <w:rFonts w:ascii="Calibri" w:hAnsi="Calibri" w:cs="Calibri"/>
              </w:rPr>
            </w:pPr>
            <w:r w:rsidRPr="008E1835">
              <w:rPr>
                <w:rFonts w:ascii="Calibri" w:hAnsi="Calibri" w:cs="Calibri"/>
              </w:rPr>
              <w:t>Meeting Rooms</w:t>
            </w:r>
          </w:p>
        </w:tc>
        <w:tc>
          <w:tcPr>
            <w:tcW w:w="2552" w:type="dxa"/>
          </w:tcPr>
          <w:p w14:paraId="1B603646" w14:textId="77777777" w:rsidR="008E1835" w:rsidRPr="008E1835" w:rsidRDefault="008E1835" w:rsidP="005F713E">
            <w:pPr>
              <w:rPr>
                <w:rFonts w:ascii="Calibri" w:hAnsi="Calibri" w:cs="Calibri"/>
              </w:rPr>
            </w:pPr>
            <w:r w:rsidRPr="008E1835">
              <w:rPr>
                <w:rFonts w:ascii="Calibri" w:hAnsi="Calibri" w:cs="Calibri"/>
              </w:rPr>
              <w:t>Rooms include large display to reduce visual strain</w:t>
            </w:r>
          </w:p>
        </w:tc>
        <w:tc>
          <w:tcPr>
            <w:tcW w:w="992" w:type="dxa"/>
          </w:tcPr>
          <w:p w14:paraId="550EEA67" w14:textId="77777777" w:rsidR="008E1835" w:rsidRPr="008E1835" w:rsidRDefault="008E1835" w:rsidP="005F713E">
            <w:pPr>
              <w:rPr>
                <w:rFonts w:ascii="Calibri" w:hAnsi="Calibri" w:cs="Calibri"/>
              </w:rPr>
            </w:pPr>
          </w:p>
        </w:tc>
        <w:tc>
          <w:tcPr>
            <w:tcW w:w="2568" w:type="dxa"/>
          </w:tcPr>
          <w:p w14:paraId="38435C7E" w14:textId="77777777" w:rsidR="008E1835" w:rsidRPr="008E1835" w:rsidRDefault="008E1835" w:rsidP="005F713E">
            <w:pPr>
              <w:rPr>
                <w:rFonts w:ascii="Calibri" w:hAnsi="Calibri" w:cs="Calibri"/>
              </w:rPr>
            </w:pPr>
          </w:p>
        </w:tc>
        <w:tc>
          <w:tcPr>
            <w:tcW w:w="1203" w:type="dxa"/>
          </w:tcPr>
          <w:p w14:paraId="0B4016E8" w14:textId="77777777" w:rsidR="008E1835" w:rsidRPr="008E1835" w:rsidRDefault="008E1835" w:rsidP="005F713E">
            <w:pPr>
              <w:rPr>
                <w:rFonts w:ascii="Calibri" w:hAnsi="Calibri" w:cs="Calibri"/>
              </w:rPr>
            </w:pPr>
          </w:p>
        </w:tc>
        <w:tc>
          <w:tcPr>
            <w:tcW w:w="1203" w:type="dxa"/>
          </w:tcPr>
          <w:p w14:paraId="34BB808C" w14:textId="77777777" w:rsidR="008E1835" w:rsidRPr="008E1835" w:rsidRDefault="008E1835" w:rsidP="005F713E">
            <w:pPr>
              <w:rPr>
                <w:rFonts w:ascii="Calibri" w:hAnsi="Calibri" w:cs="Calibri"/>
              </w:rPr>
            </w:pPr>
          </w:p>
        </w:tc>
      </w:tr>
      <w:tr w:rsidR="008E1835" w:rsidRPr="008E1835" w14:paraId="65FEC651" w14:textId="77777777" w:rsidTr="005F713E">
        <w:trPr>
          <w:trHeight w:val="805"/>
        </w:trPr>
        <w:tc>
          <w:tcPr>
            <w:tcW w:w="1702" w:type="dxa"/>
          </w:tcPr>
          <w:p w14:paraId="504DCC73" w14:textId="77777777" w:rsidR="008E1835" w:rsidRPr="008E1835" w:rsidRDefault="008E1835" w:rsidP="005F713E">
            <w:pPr>
              <w:rPr>
                <w:rFonts w:ascii="Calibri" w:hAnsi="Calibri" w:cs="Calibri"/>
              </w:rPr>
            </w:pPr>
            <w:r w:rsidRPr="008E1835">
              <w:rPr>
                <w:rFonts w:ascii="Calibri" w:hAnsi="Calibri" w:cs="Calibri"/>
              </w:rPr>
              <w:t>Shared spaces</w:t>
            </w:r>
          </w:p>
        </w:tc>
        <w:tc>
          <w:tcPr>
            <w:tcW w:w="2552" w:type="dxa"/>
          </w:tcPr>
          <w:p w14:paraId="53A93596" w14:textId="77777777" w:rsidR="008E1835" w:rsidRPr="008E1835" w:rsidRDefault="008E1835" w:rsidP="005F713E">
            <w:pPr>
              <w:rPr>
                <w:rFonts w:ascii="Calibri" w:hAnsi="Calibri" w:cs="Calibri"/>
              </w:rPr>
            </w:pPr>
            <w:r w:rsidRPr="008E1835">
              <w:rPr>
                <w:rFonts w:ascii="Calibri" w:hAnsi="Calibri" w:cs="Calibri"/>
              </w:rPr>
              <w:t>Quiet rooms bookable for decompression</w:t>
            </w:r>
          </w:p>
        </w:tc>
        <w:tc>
          <w:tcPr>
            <w:tcW w:w="992" w:type="dxa"/>
          </w:tcPr>
          <w:p w14:paraId="1D79A538" w14:textId="77777777" w:rsidR="008E1835" w:rsidRPr="008E1835" w:rsidRDefault="008E1835" w:rsidP="005F713E">
            <w:pPr>
              <w:rPr>
                <w:rFonts w:ascii="Calibri" w:hAnsi="Calibri" w:cs="Calibri"/>
              </w:rPr>
            </w:pPr>
          </w:p>
        </w:tc>
        <w:tc>
          <w:tcPr>
            <w:tcW w:w="2568" w:type="dxa"/>
          </w:tcPr>
          <w:p w14:paraId="5EC41422" w14:textId="77777777" w:rsidR="008E1835" w:rsidRPr="008E1835" w:rsidRDefault="008E1835" w:rsidP="005F713E">
            <w:pPr>
              <w:rPr>
                <w:rFonts w:ascii="Calibri" w:hAnsi="Calibri" w:cs="Calibri"/>
              </w:rPr>
            </w:pPr>
          </w:p>
        </w:tc>
        <w:tc>
          <w:tcPr>
            <w:tcW w:w="1203" w:type="dxa"/>
          </w:tcPr>
          <w:p w14:paraId="23453E6F" w14:textId="77777777" w:rsidR="008E1835" w:rsidRPr="008E1835" w:rsidRDefault="008E1835" w:rsidP="005F713E">
            <w:pPr>
              <w:rPr>
                <w:rFonts w:ascii="Calibri" w:hAnsi="Calibri" w:cs="Calibri"/>
              </w:rPr>
            </w:pPr>
          </w:p>
        </w:tc>
        <w:tc>
          <w:tcPr>
            <w:tcW w:w="1203" w:type="dxa"/>
          </w:tcPr>
          <w:p w14:paraId="3278F93F" w14:textId="77777777" w:rsidR="008E1835" w:rsidRPr="008E1835" w:rsidRDefault="008E1835" w:rsidP="005F713E">
            <w:pPr>
              <w:rPr>
                <w:rFonts w:ascii="Calibri" w:hAnsi="Calibri" w:cs="Calibri"/>
              </w:rPr>
            </w:pPr>
          </w:p>
        </w:tc>
      </w:tr>
      <w:tr w:rsidR="008E1835" w:rsidRPr="008E1835" w14:paraId="50077623" w14:textId="77777777" w:rsidTr="005F713E">
        <w:trPr>
          <w:trHeight w:val="805"/>
        </w:trPr>
        <w:tc>
          <w:tcPr>
            <w:tcW w:w="1702" w:type="dxa"/>
          </w:tcPr>
          <w:p w14:paraId="7A0B08DC" w14:textId="77777777" w:rsidR="008E1835" w:rsidRPr="008E1835" w:rsidRDefault="008E1835" w:rsidP="005F713E">
            <w:pPr>
              <w:rPr>
                <w:rFonts w:ascii="Calibri" w:hAnsi="Calibri" w:cs="Calibri"/>
              </w:rPr>
            </w:pPr>
            <w:r w:rsidRPr="008E1835">
              <w:rPr>
                <w:rFonts w:ascii="Calibri" w:hAnsi="Calibri" w:cs="Calibri"/>
              </w:rPr>
              <w:t>Shared spaces</w:t>
            </w:r>
          </w:p>
        </w:tc>
        <w:tc>
          <w:tcPr>
            <w:tcW w:w="2552" w:type="dxa"/>
          </w:tcPr>
          <w:p w14:paraId="145FCE4B" w14:textId="77777777" w:rsidR="008E1835" w:rsidRPr="008E1835" w:rsidRDefault="008E1835" w:rsidP="005F713E">
            <w:pPr>
              <w:rPr>
                <w:rFonts w:ascii="Calibri" w:hAnsi="Calibri" w:cs="Calibri"/>
              </w:rPr>
            </w:pPr>
            <w:r w:rsidRPr="008E1835">
              <w:rPr>
                <w:rFonts w:ascii="Calibri" w:hAnsi="Calibri" w:cs="Calibri"/>
              </w:rPr>
              <w:t>Kitchen/canteen has low-stimulation seating area</w:t>
            </w:r>
          </w:p>
        </w:tc>
        <w:tc>
          <w:tcPr>
            <w:tcW w:w="992" w:type="dxa"/>
          </w:tcPr>
          <w:p w14:paraId="3A79DC27" w14:textId="77777777" w:rsidR="008E1835" w:rsidRPr="008E1835" w:rsidRDefault="008E1835" w:rsidP="005F713E">
            <w:pPr>
              <w:rPr>
                <w:rFonts w:ascii="Calibri" w:hAnsi="Calibri" w:cs="Calibri"/>
              </w:rPr>
            </w:pPr>
          </w:p>
        </w:tc>
        <w:tc>
          <w:tcPr>
            <w:tcW w:w="2568" w:type="dxa"/>
          </w:tcPr>
          <w:p w14:paraId="6FFF93E4" w14:textId="77777777" w:rsidR="008E1835" w:rsidRPr="008E1835" w:rsidRDefault="008E1835" w:rsidP="005F713E">
            <w:pPr>
              <w:rPr>
                <w:rFonts w:ascii="Calibri" w:hAnsi="Calibri" w:cs="Calibri"/>
              </w:rPr>
            </w:pPr>
          </w:p>
        </w:tc>
        <w:tc>
          <w:tcPr>
            <w:tcW w:w="1203" w:type="dxa"/>
          </w:tcPr>
          <w:p w14:paraId="3AD975DC" w14:textId="77777777" w:rsidR="008E1835" w:rsidRPr="008E1835" w:rsidRDefault="008E1835" w:rsidP="005F713E">
            <w:pPr>
              <w:rPr>
                <w:rFonts w:ascii="Calibri" w:hAnsi="Calibri" w:cs="Calibri"/>
              </w:rPr>
            </w:pPr>
          </w:p>
        </w:tc>
        <w:tc>
          <w:tcPr>
            <w:tcW w:w="1203" w:type="dxa"/>
          </w:tcPr>
          <w:p w14:paraId="438B3F48" w14:textId="77777777" w:rsidR="008E1835" w:rsidRPr="008E1835" w:rsidRDefault="008E1835" w:rsidP="005F713E">
            <w:pPr>
              <w:rPr>
                <w:rFonts w:ascii="Calibri" w:hAnsi="Calibri" w:cs="Calibri"/>
              </w:rPr>
            </w:pPr>
          </w:p>
        </w:tc>
      </w:tr>
      <w:tr w:rsidR="008E1835" w:rsidRPr="008E1835" w14:paraId="5960F20F" w14:textId="77777777" w:rsidTr="005F713E">
        <w:trPr>
          <w:trHeight w:val="805"/>
        </w:trPr>
        <w:tc>
          <w:tcPr>
            <w:tcW w:w="1702" w:type="dxa"/>
          </w:tcPr>
          <w:p w14:paraId="494BF368" w14:textId="77777777" w:rsidR="008E1835" w:rsidRPr="008E1835" w:rsidRDefault="008E1835" w:rsidP="005F713E">
            <w:pPr>
              <w:rPr>
                <w:rFonts w:ascii="Calibri" w:hAnsi="Calibri" w:cs="Calibri"/>
              </w:rPr>
            </w:pPr>
            <w:r w:rsidRPr="008E1835">
              <w:rPr>
                <w:rFonts w:ascii="Calibri" w:hAnsi="Calibri" w:cs="Calibri"/>
              </w:rPr>
              <w:t>Events/visitors</w:t>
            </w:r>
          </w:p>
        </w:tc>
        <w:tc>
          <w:tcPr>
            <w:tcW w:w="2552" w:type="dxa"/>
          </w:tcPr>
          <w:p w14:paraId="01C5BCB2" w14:textId="77777777" w:rsidR="008E1835" w:rsidRPr="008E1835" w:rsidRDefault="008E1835" w:rsidP="005F713E">
            <w:pPr>
              <w:rPr>
                <w:rFonts w:ascii="Calibri" w:hAnsi="Calibri" w:cs="Calibri"/>
              </w:rPr>
            </w:pPr>
            <w:r w:rsidRPr="008E1835">
              <w:rPr>
                <w:rFonts w:ascii="Calibri" w:hAnsi="Calibri" w:cs="Calibri"/>
              </w:rPr>
              <w:t>Quiet room signposted for larger meetings/events</w:t>
            </w:r>
          </w:p>
        </w:tc>
        <w:tc>
          <w:tcPr>
            <w:tcW w:w="992" w:type="dxa"/>
          </w:tcPr>
          <w:p w14:paraId="19E498F6" w14:textId="77777777" w:rsidR="008E1835" w:rsidRPr="008E1835" w:rsidRDefault="008E1835" w:rsidP="005F713E">
            <w:pPr>
              <w:rPr>
                <w:rFonts w:ascii="Calibri" w:hAnsi="Calibri" w:cs="Calibri"/>
              </w:rPr>
            </w:pPr>
          </w:p>
        </w:tc>
        <w:tc>
          <w:tcPr>
            <w:tcW w:w="2568" w:type="dxa"/>
          </w:tcPr>
          <w:p w14:paraId="71CCD3DB" w14:textId="77777777" w:rsidR="008E1835" w:rsidRPr="008E1835" w:rsidRDefault="008E1835" w:rsidP="005F713E">
            <w:pPr>
              <w:rPr>
                <w:rFonts w:ascii="Calibri" w:hAnsi="Calibri" w:cs="Calibri"/>
              </w:rPr>
            </w:pPr>
          </w:p>
        </w:tc>
        <w:tc>
          <w:tcPr>
            <w:tcW w:w="1203" w:type="dxa"/>
          </w:tcPr>
          <w:p w14:paraId="59E87C22" w14:textId="77777777" w:rsidR="008E1835" w:rsidRPr="008E1835" w:rsidRDefault="008E1835" w:rsidP="005F713E">
            <w:pPr>
              <w:rPr>
                <w:rFonts w:ascii="Calibri" w:hAnsi="Calibri" w:cs="Calibri"/>
              </w:rPr>
            </w:pPr>
          </w:p>
        </w:tc>
        <w:tc>
          <w:tcPr>
            <w:tcW w:w="1203" w:type="dxa"/>
          </w:tcPr>
          <w:p w14:paraId="46EEFCB1" w14:textId="77777777" w:rsidR="008E1835" w:rsidRPr="008E1835" w:rsidRDefault="008E1835" w:rsidP="005F713E">
            <w:pPr>
              <w:rPr>
                <w:rFonts w:ascii="Calibri" w:hAnsi="Calibri" w:cs="Calibri"/>
              </w:rPr>
            </w:pPr>
          </w:p>
        </w:tc>
      </w:tr>
      <w:tr w:rsidR="008E1835" w:rsidRPr="008E1835" w14:paraId="1AE5557D" w14:textId="77777777" w:rsidTr="005F713E">
        <w:trPr>
          <w:trHeight w:val="830"/>
        </w:trPr>
        <w:tc>
          <w:tcPr>
            <w:tcW w:w="1702" w:type="dxa"/>
          </w:tcPr>
          <w:p w14:paraId="77330888" w14:textId="77777777" w:rsidR="008E1835" w:rsidRPr="008E1835" w:rsidRDefault="008E1835" w:rsidP="005F713E">
            <w:pPr>
              <w:rPr>
                <w:rFonts w:ascii="Calibri" w:hAnsi="Calibri" w:cs="Calibri"/>
              </w:rPr>
            </w:pPr>
            <w:r w:rsidRPr="008E1835">
              <w:rPr>
                <w:rFonts w:ascii="Calibri" w:hAnsi="Calibri" w:cs="Calibri"/>
              </w:rPr>
              <w:t>Events/visitors</w:t>
            </w:r>
          </w:p>
        </w:tc>
        <w:tc>
          <w:tcPr>
            <w:tcW w:w="2552" w:type="dxa"/>
          </w:tcPr>
          <w:p w14:paraId="7BDB3680" w14:textId="77777777" w:rsidR="008E1835" w:rsidRPr="008E1835" w:rsidRDefault="008E1835" w:rsidP="005F713E">
            <w:pPr>
              <w:rPr>
                <w:rFonts w:ascii="Calibri" w:hAnsi="Calibri" w:cs="Calibri"/>
              </w:rPr>
            </w:pPr>
            <w:r w:rsidRPr="008E1835">
              <w:rPr>
                <w:rFonts w:ascii="Calibri" w:hAnsi="Calibri" w:cs="Calibri"/>
              </w:rPr>
              <w:t>Alternative lighting/no-music option available</w:t>
            </w:r>
          </w:p>
        </w:tc>
        <w:tc>
          <w:tcPr>
            <w:tcW w:w="992" w:type="dxa"/>
          </w:tcPr>
          <w:p w14:paraId="23C6B853" w14:textId="77777777" w:rsidR="008E1835" w:rsidRPr="008E1835" w:rsidRDefault="008E1835" w:rsidP="005F713E">
            <w:pPr>
              <w:rPr>
                <w:rFonts w:ascii="Calibri" w:hAnsi="Calibri" w:cs="Calibri"/>
              </w:rPr>
            </w:pPr>
          </w:p>
        </w:tc>
        <w:tc>
          <w:tcPr>
            <w:tcW w:w="2568" w:type="dxa"/>
          </w:tcPr>
          <w:p w14:paraId="199A0A51" w14:textId="77777777" w:rsidR="008E1835" w:rsidRPr="008E1835" w:rsidRDefault="008E1835" w:rsidP="005F713E">
            <w:pPr>
              <w:rPr>
                <w:rFonts w:ascii="Calibri" w:hAnsi="Calibri" w:cs="Calibri"/>
              </w:rPr>
            </w:pPr>
          </w:p>
        </w:tc>
        <w:tc>
          <w:tcPr>
            <w:tcW w:w="1203" w:type="dxa"/>
          </w:tcPr>
          <w:p w14:paraId="458A87D0" w14:textId="77777777" w:rsidR="008E1835" w:rsidRPr="008E1835" w:rsidRDefault="008E1835" w:rsidP="005F713E">
            <w:pPr>
              <w:rPr>
                <w:rFonts w:ascii="Calibri" w:hAnsi="Calibri" w:cs="Calibri"/>
              </w:rPr>
            </w:pPr>
          </w:p>
        </w:tc>
        <w:tc>
          <w:tcPr>
            <w:tcW w:w="1203" w:type="dxa"/>
          </w:tcPr>
          <w:p w14:paraId="6E890DDA" w14:textId="77777777" w:rsidR="008E1835" w:rsidRPr="008E1835" w:rsidRDefault="008E1835" w:rsidP="005F713E">
            <w:pPr>
              <w:rPr>
                <w:rFonts w:ascii="Calibri" w:hAnsi="Calibri" w:cs="Calibri"/>
              </w:rPr>
            </w:pPr>
          </w:p>
        </w:tc>
      </w:tr>
    </w:tbl>
    <w:p w14:paraId="6B0D6876" w14:textId="77777777" w:rsidR="008E1835" w:rsidRPr="008E1835" w:rsidRDefault="008E1835" w:rsidP="008E1835">
      <w:pPr>
        <w:rPr>
          <w:rFonts w:ascii="Calibri" w:hAnsi="Calibri" w:cs="Calibri"/>
        </w:rPr>
      </w:pPr>
    </w:p>
    <w:p w14:paraId="7C6D5EB7" w14:textId="77777777" w:rsidR="008E1835" w:rsidRPr="008E1835" w:rsidRDefault="008E1835" w:rsidP="008E1835">
      <w:pPr>
        <w:rPr>
          <w:rFonts w:ascii="Calibri" w:hAnsi="Calibri" w:cs="Calibri"/>
        </w:rPr>
      </w:pPr>
    </w:p>
    <w:p w14:paraId="0AD78965" w14:textId="77777777" w:rsidR="008E1835" w:rsidRPr="008E1835" w:rsidRDefault="008E1835" w:rsidP="008E1835">
      <w:pPr>
        <w:rPr>
          <w:rFonts w:ascii="Calibri" w:hAnsi="Calibri" w:cs="Calibri"/>
          <w:b/>
          <w:bCs/>
        </w:rPr>
      </w:pPr>
      <w:r w:rsidRPr="008E1835">
        <w:rPr>
          <w:rFonts w:ascii="Calibri" w:hAnsi="Calibri" w:cs="Calibri"/>
          <w:b/>
          <w:bCs/>
        </w:rPr>
        <w:t xml:space="preserve">Follow-up review date:   </w:t>
      </w:r>
    </w:p>
    <w:p w14:paraId="09BEA55C" w14:textId="77777777" w:rsidR="008E1835" w:rsidRPr="008E1835" w:rsidRDefault="008E1835" w:rsidP="008E1835">
      <w:pPr>
        <w:rPr>
          <w:rFonts w:ascii="Calibri" w:hAnsi="Calibri" w:cs="Calibri"/>
          <w:b/>
          <w:bCs/>
        </w:rPr>
      </w:pPr>
      <w:r w:rsidRPr="008E1835">
        <w:rPr>
          <w:rFonts w:ascii="Calibri" w:hAnsi="Calibri" w:cs="Calibri"/>
          <w:b/>
          <w:bCs/>
        </w:rPr>
        <w:t xml:space="preserve">Completed by: </w:t>
      </w:r>
    </w:p>
    <w:p w14:paraId="4244017B" w14:textId="14BA09E7" w:rsidR="003A5E72" w:rsidRDefault="003A5E72">
      <w:pPr>
        <w:rPr>
          <w:rFonts w:ascii="Calibri" w:hAnsi="Calibri" w:cs="Calibri"/>
          <w:b/>
          <w:bCs/>
        </w:rPr>
      </w:pPr>
      <w:r>
        <w:rPr>
          <w:rFonts w:ascii="Calibri" w:hAnsi="Calibri" w:cs="Calibri"/>
          <w:b/>
          <w:bCs/>
        </w:rPr>
        <w:br w:type="page"/>
      </w:r>
    </w:p>
    <w:p w14:paraId="45F9B63B" w14:textId="77777777" w:rsidR="008E1835" w:rsidRPr="003A5E72" w:rsidRDefault="008E1835" w:rsidP="003A5E72">
      <w:pPr>
        <w:pStyle w:val="Heading1"/>
        <w:ind w:left="0" w:firstLine="0"/>
        <w:rPr>
          <w:rFonts w:ascii="Calibri" w:hAnsi="Calibri" w:cs="Calibri"/>
          <w:b/>
          <w:bCs/>
          <w:color w:val="000000" w:themeColor="text1"/>
          <w:sz w:val="24"/>
          <w:szCs w:val="24"/>
        </w:rPr>
      </w:pPr>
      <w:bookmarkStart w:id="6" w:name="_Toc209982829"/>
      <w:r w:rsidRPr="003A5E72">
        <w:rPr>
          <w:rFonts w:ascii="Calibri" w:hAnsi="Calibri" w:cs="Calibri"/>
          <w:b/>
          <w:bCs/>
          <w:color w:val="000000" w:themeColor="text1"/>
          <w:sz w:val="24"/>
          <w:szCs w:val="24"/>
        </w:rPr>
        <w:lastRenderedPageBreak/>
        <w:t>Adjustments Request Form</w:t>
      </w:r>
      <w:bookmarkEnd w:id="6"/>
    </w:p>
    <w:p w14:paraId="17D0DA84" w14:textId="77777777" w:rsidR="008E1835" w:rsidRPr="008E1835" w:rsidRDefault="008E1835" w:rsidP="008E1835">
      <w:pPr>
        <w:rPr>
          <w:rFonts w:ascii="Calibri" w:hAnsi="Calibri" w:cs="Calibri"/>
          <w:b/>
          <w:bCs/>
        </w:rPr>
      </w:pPr>
    </w:p>
    <w:p w14:paraId="425BAEB4" w14:textId="77777777" w:rsidR="008E1835" w:rsidRPr="008E1835" w:rsidRDefault="008E1835" w:rsidP="008E1835">
      <w:pPr>
        <w:spacing w:after="0"/>
        <w:rPr>
          <w:rFonts w:ascii="Calibri" w:hAnsi="Calibri" w:cs="Calibri"/>
        </w:rPr>
      </w:pPr>
      <w:r w:rsidRPr="008E1835">
        <w:rPr>
          <w:rFonts w:ascii="Calibri" w:hAnsi="Calibri" w:cs="Calibri"/>
          <w:bCs/>
        </w:rPr>
        <w:t>Use this form to request reasonable adjustments that reduce barriers you face at work due to your disability or mental/physical health condition. [You</w:t>
      </w:r>
      <w:r w:rsidRPr="008E1835">
        <w:rPr>
          <w:rFonts w:ascii="Calibri" w:hAnsi="Calibri" w:cs="Calibri"/>
        </w:rPr>
        <w:t xml:space="preserve"> don’t need to have a formal diagnosis - focus on what would help you do your job.]</w:t>
      </w:r>
    </w:p>
    <w:p w14:paraId="524A046F" w14:textId="77777777" w:rsidR="008E1835" w:rsidRPr="008E1835" w:rsidRDefault="008E1835" w:rsidP="008E1835">
      <w:pPr>
        <w:spacing w:after="0"/>
        <w:rPr>
          <w:rFonts w:ascii="Calibri" w:hAnsi="Calibri" w:cs="Calibri"/>
        </w:rPr>
      </w:pPr>
    </w:p>
    <w:p w14:paraId="7C98F661" w14:textId="77777777" w:rsidR="008E1835" w:rsidRPr="008E1835" w:rsidRDefault="008E1835" w:rsidP="008E1835">
      <w:pPr>
        <w:spacing w:after="0"/>
        <w:rPr>
          <w:rFonts w:ascii="Calibri" w:hAnsi="Calibri" w:cs="Calibri"/>
          <w:b/>
        </w:rPr>
      </w:pPr>
      <w:r w:rsidRPr="008E1835">
        <w:rPr>
          <w:rFonts w:ascii="Calibri" w:hAnsi="Calibri" w:cs="Calibri"/>
          <w:b/>
        </w:rPr>
        <w:t>Name:</w:t>
      </w:r>
    </w:p>
    <w:p w14:paraId="1330E233" w14:textId="77777777" w:rsidR="008E1835" w:rsidRPr="008E1835" w:rsidRDefault="008E1835" w:rsidP="008E1835">
      <w:pPr>
        <w:spacing w:after="0"/>
        <w:rPr>
          <w:rFonts w:ascii="Calibri" w:hAnsi="Calibri" w:cs="Calibri"/>
          <w:b/>
        </w:rPr>
      </w:pPr>
      <w:r w:rsidRPr="008E1835">
        <w:rPr>
          <w:rFonts w:ascii="Calibri" w:hAnsi="Calibri" w:cs="Calibri"/>
          <w:b/>
        </w:rPr>
        <w:t>Role/Department:</w:t>
      </w:r>
    </w:p>
    <w:p w14:paraId="556274D9" w14:textId="77777777" w:rsidR="008E1835" w:rsidRPr="008E1835" w:rsidRDefault="008E1835" w:rsidP="008E1835">
      <w:pPr>
        <w:spacing w:after="0"/>
        <w:rPr>
          <w:rFonts w:ascii="Calibri" w:hAnsi="Calibri" w:cs="Calibri"/>
          <w:b/>
        </w:rPr>
      </w:pPr>
      <w:r w:rsidRPr="008E1835">
        <w:rPr>
          <w:rFonts w:ascii="Calibri" w:hAnsi="Calibri" w:cs="Calibri"/>
          <w:b/>
        </w:rPr>
        <w:t>Manager:</w:t>
      </w:r>
    </w:p>
    <w:p w14:paraId="3D299D1F" w14:textId="77777777" w:rsidR="008E1835" w:rsidRPr="008E1835" w:rsidRDefault="008E1835" w:rsidP="008E1835">
      <w:pPr>
        <w:spacing w:after="0"/>
        <w:rPr>
          <w:rFonts w:ascii="Calibri" w:hAnsi="Calibri" w:cs="Calibri"/>
          <w:b/>
        </w:rPr>
      </w:pPr>
    </w:p>
    <w:p w14:paraId="007D8482" w14:textId="3024CD72" w:rsidR="008E1835" w:rsidRPr="008E1835" w:rsidRDefault="008E1835" w:rsidP="008E1835">
      <w:pPr>
        <w:spacing w:after="0"/>
        <w:rPr>
          <w:rFonts w:ascii="Calibri" w:hAnsi="Calibri" w:cs="Calibri"/>
        </w:rPr>
      </w:pPr>
      <w:r w:rsidRPr="008E1835">
        <w:rPr>
          <w:rFonts w:ascii="Calibri" w:hAnsi="Calibri" w:cs="Calibri"/>
          <w:b/>
        </w:rPr>
        <w:t xml:space="preserve">A. </w:t>
      </w:r>
      <w:r w:rsidR="003A5E72">
        <w:rPr>
          <w:rFonts w:ascii="Calibri" w:hAnsi="Calibri" w:cs="Calibri"/>
          <w:b/>
        </w:rPr>
        <w:t xml:space="preserve"> </w:t>
      </w:r>
      <w:r w:rsidRPr="008E1835">
        <w:rPr>
          <w:rFonts w:ascii="Calibri" w:hAnsi="Calibri" w:cs="Calibri"/>
          <w:b/>
        </w:rPr>
        <w:t>About your work</w:t>
      </w:r>
    </w:p>
    <w:p w14:paraId="6A512553" w14:textId="77777777" w:rsidR="008E1835" w:rsidRPr="008E1835" w:rsidRDefault="008E1835" w:rsidP="003A5E72">
      <w:pPr>
        <w:spacing w:after="0"/>
        <w:ind w:left="284"/>
        <w:rPr>
          <w:rFonts w:ascii="Calibri" w:hAnsi="Calibri" w:cs="Calibri"/>
        </w:rPr>
      </w:pPr>
      <w:r w:rsidRPr="008E1835">
        <w:rPr>
          <w:rFonts w:ascii="Calibri" w:hAnsi="Calibri" w:cs="Calibri"/>
        </w:rPr>
        <w:t>Main duties/tasks:</w:t>
      </w:r>
    </w:p>
    <w:p w14:paraId="4611C08A"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321435D7"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C624C6D" w14:textId="77777777" w:rsidR="008E1835" w:rsidRPr="008E1835" w:rsidRDefault="008E1835" w:rsidP="003A5E72">
      <w:pPr>
        <w:spacing w:before="240" w:after="0"/>
        <w:ind w:left="284"/>
        <w:rPr>
          <w:rFonts w:ascii="Calibri" w:hAnsi="Calibri" w:cs="Calibri"/>
        </w:rPr>
      </w:pPr>
      <w:r w:rsidRPr="008E1835">
        <w:rPr>
          <w:rFonts w:ascii="Calibri" w:hAnsi="Calibri" w:cs="Calibri"/>
        </w:rPr>
        <w:t>Typical work patterns (hours/shift/remote):</w:t>
      </w:r>
    </w:p>
    <w:p w14:paraId="721ACAD6"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08E45A66" w14:textId="77777777" w:rsidR="008E1835" w:rsidRPr="008E1835" w:rsidRDefault="008E1835" w:rsidP="003A5E72">
      <w:pPr>
        <w:spacing w:after="0"/>
        <w:ind w:left="284"/>
        <w:rPr>
          <w:rFonts w:ascii="Calibri" w:hAnsi="Calibri" w:cs="Calibri"/>
          <w:b/>
        </w:rPr>
      </w:pPr>
    </w:p>
    <w:p w14:paraId="3B6CA8D6" w14:textId="2DDDFB1C" w:rsidR="008E1835" w:rsidRPr="008E1835" w:rsidRDefault="008E1835" w:rsidP="008E1835">
      <w:pPr>
        <w:spacing w:after="0"/>
        <w:rPr>
          <w:rFonts w:ascii="Calibri" w:hAnsi="Calibri" w:cs="Calibri"/>
        </w:rPr>
      </w:pPr>
      <w:r w:rsidRPr="008E1835">
        <w:rPr>
          <w:rFonts w:ascii="Calibri" w:hAnsi="Calibri" w:cs="Calibri"/>
          <w:b/>
        </w:rPr>
        <w:t xml:space="preserve">B. </w:t>
      </w:r>
      <w:r w:rsidR="003A5E72">
        <w:rPr>
          <w:rFonts w:ascii="Calibri" w:hAnsi="Calibri" w:cs="Calibri"/>
          <w:b/>
        </w:rPr>
        <w:t xml:space="preserve"> </w:t>
      </w:r>
      <w:r w:rsidRPr="008E1835">
        <w:rPr>
          <w:rFonts w:ascii="Calibri" w:hAnsi="Calibri" w:cs="Calibri"/>
          <w:b/>
        </w:rPr>
        <w:t>What barrier(s) are you experiencing?</w:t>
      </w:r>
    </w:p>
    <w:p w14:paraId="5295F2E8" w14:textId="77777777" w:rsidR="008E1835" w:rsidRPr="008E1835" w:rsidRDefault="008E1835" w:rsidP="003A5E72">
      <w:pPr>
        <w:spacing w:after="0"/>
        <w:ind w:left="284"/>
        <w:rPr>
          <w:rFonts w:ascii="Calibri" w:hAnsi="Calibri" w:cs="Calibri"/>
        </w:rPr>
      </w:pPr>
      <w:r w:rsidRPr="008E1835">
        <w:rPr>
          <w:rFonts w:ascii="Calibri" w:hAnsi="Calibri" w:cs="Calibri"/>
        </w:rPr>
        <w:t>Describe the task/situation and the impact (e.g. “open-plan office noise makes it hard to concentrate on analysis work”):</w:t>
      </w:r>
    </w:p>
    <w:p w14:paraId="5D948DF7"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271714D9"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3B8793B0"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5B398C05"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9BD87CA"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070F2069" w14:textId="77777777" w:rsidR="008E1835" w:rsidRPr="008E1835" w:rsidRDefault="008E1835" w:rsidP="003A5E72">
      <w:pPr>
        <w:spacing w:after="0"/>
        <w:ind w:left="284"/>
        <w:rPr>
          <w:rFonts w:ascii="Calibri" w:hAnsi="Calibri" w:cs="Calibri"/>
        </w:rPr>
      </w:pPr>
    </w:p>
    <w:p w14:paraId="6A5B0F51" w14:textId="12909DEC" w:rsidR="008E1835" w:rsidRPr="008E1835" w:rsidRDefault="008E1835" w:rsidP="008E1835">
      <w:pPr>
        <w:spacing w:after="0"/>
        <w:rPr>
          <w:rFonts w:ascii="Calibri" w:hAnsi="Calibri" w:cs="Calibri"/>
        </w:rPr>
      </w:pPr>
      <w:r w:rsidRPr="008E1835">
        <w:rPr>
          <w:rFonts w:ascii="Calibri" w:hAnsi="Calibri" w:cs="Calibri"/>
          <w:b/>
        </w:rPr>
        <w:t xml:space="preserve">C. </w:t>
      </w:r>
      <w:r w:rsidR="003A5E72">
        <w:rPr>
          <w:rFonts w:ascii="Calibri" w:hAnsi="Calibri" w:cs="Calibri"/>
          <w:b/>
        </w:rPr>
        <w:t xml:space="preserve"> </w:t>
      </w:r>
      <w:r w:rsidRPr="008E1835">
        <w:rPr>
          <w:rFonts w:ascii="Calibri" w:hAnsi="Calibri" w:cs="Calibri"/>
          <w:b/>
        </w:rPr>
        <w:t>What adjustment(s) would help? (tick all that apply and add any necessary detail)</w:t>
      </w:r>
    </w:p>
    <w:p w14:paraId="49341205" w14:textId="77777777" w:rsidR="003A5E72" w:rsidRDefault="003A5E72" w:rsidP="003A5E72">
      <w:pPr>
        <w:spacing w:after="0"/>
        <w:ind w:left="284"/>
        <w:rPr>
          <w:rFonts w:ascii="Calibri" w:hAnsi="Calibri" w:cs="Calibri"/>
        </w:rPr>
      </w:pPr>
    </w:p>
    <w:p w14:paraId="426798F3" w14:textId="1BACA49E"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Workspace (quiet space, seating, screen position)</w:t>
      </w:r>
    </w:p>
    <w:p w14:paraId="1B638C27"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Working pattern (staggered hours, predictable schedule, extra breaks)</w:t>
      </w:r>
    </w:p>
    <w:p w14:paraId="550480E5"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Communication (written follow-up, clear agendas, turn-taking norms)</w:t>
      </w:r>
    </w:p>
    <w:p w14:paraId="28D1AB08"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Meetings (captions, note-taker, shorter meetings)</w:t>
      </w:r>
    </w:p>
    <w:p w14:paraId="0E9B2395"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Equipment/tech (ergonomic kit, second monitor, noise-reducing headset, software)</w:t>
      </w:r>
    </w:p>
    <w:p w14:paraId="70B0BE27"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Task design (checklists, extended deadlines with notice)</w:t>
      </w:r>
    </w:p>
    <w:p w14:paraId="477BD2C2"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Training/coaching (assistive tech training, job coach)</w:t>
      </w:r>
    </w:p>
    <w:p w14:paraId="7451283A"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Travel/events (quiet room, written itineraries, alternative travel)</w:t>
      </w:r>
    </w:p>
    <w:p w14:paraId="68812B69" w14:textId="77777777"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Other (please describe)</w:t>
      </w:r>
    </w:p>
    <w:p w14:paraId="69B25BDA" w14:textId="77777777" w:rsidR="003A5E72" w:rsidRDefault="003A5E72" w:rsidP="003A5E72">
      <w:pPr>
        <w:spacing w:after="0"/>
        <w:ind w:left="284"/>
        <w:rPr>
          <w:rFonts w:ascii="Calibri" w:hAnsi="Calibri" w:cs="Calibri"/>
        </w:rPr>
      </w:pPr>
    </w:p>
    <w:p w14:paraId="3E6B3C2D" w14:textId="3315E301" w:rsidR="008E1835" w:rsidRPr="008E1835" w:rsidRDefault="008E1835" w:rsidP="003A5E72">
      <w:pPr>
        <w:spacing w:after="0"/>
        <w:ind w:left="284"/>
        <w:rPr>
          <w:rFonts w:ascii="Calibri" w:hAnsi="Calibri" w:cs="Calibri"/>
        </w:rPr>
      </w:pPr>
      <w:r w:rsidRPr="008E1835">
        <w:rPr>
          <w:rFonts w:ascii="Calibri" w:hAnsi="Calibri" w:cs="Calibri"/>
        </w:rPr>
        <w:t>Details:</w:t>
      </w:r>
    </w:p>
    <w:p w14:paraId="32F06CCE"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4F881837" w14:textId="77777777" w:rsidR="003A5E72" w:rsidRDefault="003A5E72" w:rsidP="003A5E72">
      <w:pPr>
        <w:spacing w:after="0"/>
        <w:ind w:left="284"/>
        <w:rPr>
          <w:rFonts w:ascii="Calibri" w:hAnsi="Calibri" w:cs="Calibri"/>
        </w:rPr>
      </w:pPr>
    </w:p>
    <w:p w14:paraId="4C8AE83D" w14:textId="6DA434BD" w:rsidR="008E1835" w:rsidRPr="008E1835" w:rsidRDefault="008E1835" w:rsidP="003A5E72">
      <w:pPr>
        <w:spacing w:after="0"/>
        <w:ind w:left="284"/>
        <w:rPr>
          <w:rFonts w:ascii="Calibri" w:hAnsi="Calibri" w:cs="Calibri"/>
        </w:rPr>
      </w:pPr>
      <w:r w:rsidRPr="008E1835">
        <w:rPr>
          <w:rFonts w:ascii="Calibri" w:hAnsi="Calibri" w:cs="Calibri"/>
        </w:rPr>
        <w:lastRenderedPageBreak/>
        <w:t>_________________________________________________________________________________</w:t>
      </w:r>
    </w:p>
    <w:p w14:paraId="07FC37FE" w14:textId="77777777" w:rsidR="008E1835" w:rsidRDefault="008E1835" w:rsidP="008E1835">
      <w:pPr>
        <w:spacing w:after="0"/>
        <w:rPr>
          <w:rFonts w:ascii="Calibri" w:hAnsi="Calibri" w:cs="Calibri"/>
        </w:rPr>
      </w:pPr>
    </w:p>
    <w:p w14:paraId="3C5FCE5D" w14:textId="77777777" w:rsidR="003A5E72" w:rsidRPr="008E1835" w:rsidRDefault="003A5E72" w:rsidP="008E1835">
      <w:pPr>
        <w:spacing w:after="0"/>
        <w:rPr>
          <w:rFonts w:ascii="Calibri" w:hAnsi="Calibri" w:cs="Calibri"/>
        </w:rPr>
      </w:pPr>
    </w:p>
    <w:p w14:paraId="71FCB7DA" w14:textId="5C96AE61" w:rsidR="008E1835" w:rsidRPr="008E1835" w:rsidRDefault="008E1835" w:rsidP="008E1835">
      <w:pPr>
        <w:spacing w:after="0"/>
        <w:rPr>
          <w:rFonts w:ascii="Calibri" w:hAnsi="Calibri" w:cs="Calibri"/>
        </w:rPr>
      </w:pPr>
      <w:r w:rsidRPr="008E1835">
        <w:rPr>
          <w:rFonts w:ascii="Calibri" w:hAnsi="Calibri" w:cs="Calibri"/>
          <w:b/>
        </w:rPr>
        <w:t xml:space="preserve">D. </w:t>
      </w:r>
      <w:r w:rsidR="003A5E72">
        <w:rPr>
          <w:rFonts w:ascii="Calibri" w:hAnsi="Calibri" w:cs="Calibri"/>
          <w:b/>
        </w:rPr>
        <w:t xml:space="preserve"> </w:t>
      </w:r>
      <w:r w:rsidRPr="008E1835">
        <w:rPr>
          <w:rFonts w:ascii="Calibri" w:hAnsi="Calibri" w:cs="Calibri"/>
          <w:b/>
        </w:rPr>
        <w:t xml:space="preserve">Urgency </w:t>
      </w:r>
      <w:r w:rsidR="003A5E72">
        <w:rPr>
          <w:rFonts w:ascii="Calibri" w:hAnsi="Calibri" w:cs="Calibri"/>
          <w:b/>
        </w:rPr>
        <w:t>and</w:t>
      </w:r>
      <w:r w:rsidRPr="008E1835">
        <w:rPr>
          <w:rFonts w:ascii="Calibri" w:hAnsi="Calibri" w:cs="Calibri"/>
          <w:b/>
        </w:rPr>
        <w:t xml:space="preserve"> </w:t>
      </w:r>
      <w:r w:rsidR="003A5E72">
        <w:rPr>
          <w:rFonts w:ascii="Calibri" w:hAnsi="Calibri" w:cs="Calibri"/>
          <w:b/>
        </w:rPr>
        <w:t>T</w:t>
      </w:r>
      <w:r w:rsidRPr="008E1835">
        <w:rPr>
          <w:rFonts w:ascii="Calibri" w:hAnsi="Calibri" w:cs="Calibri"/>
          <w:b/>
        </w:rPr>
        <w:t>iming</w:t>
      </w:r>
    </w:p>
    <w:p w14:paraId="7008D84D" w14:textId="77777777" w:rsidR="00283463" w:rsidRDefault="00283463" w:rsidP="003A5E72">
      <w:pPr>
        <w:spacing w:after="0"/>
        <w:ind w:left="284"/>
        <w:rPr>
          <w:rFonts w:ascii="Calibri" w:hAnsi="Calibri" w:cs="Calibri"/>
          <w:bCs/>
        </w:rPr>
      </w:pPr>
    </w:p>
    <w:p w14:paraId="07262953" w14:textId="64D5902C" w:rsidR="008E1835" w:rsidRDefault="008E1835" w:rsidP="003A5E72">
      <w:pPr>
        <w:spacing w:after="0"/>
        <w:ind w:left="284"/>
        <w:rPr>
          <w:rFonts w:ascii="Calibri" w:hAnsi="Calibri" w:cs="Calibri"/>
          <w:bCs/>
        </w:rPr>
      </w:pPr>
      <w:r w:rsidRPr="008E1835">
        <w:rPr>
          <w:rFonts w:ascii="Calibri" w:hAnsi="Calibri" w:cs="Calibri"/>
          <w:bCs/>
        </w:rPr>
        <w:t>Is anything time-sensitive (e.g. upcoming assessment/interview)?</w:t>
      </w:r>
    </w:p>
    <w:p w14:paraId="436BEA18" w14:textId="77777777" w:rsidR="003A5E72" w:rsidRPr="008E1835" w:rsidRDefault="003A5E72" w:rsidP="003A5E72">
      <w:pPr>
        <w:spacing w:after="0"/>
        <w:ind w:left="284"/>
        <w:rPr>
          <w:rFonts w:ascii="Calibri" w:hAnsi="Calibri" w:cs="Calibri"/>
          <w:bCs/>
        </w:rPr>
      </w:pPr>
    </w:p>
    <w:p w14:paraId="5E0C03D5" w14:textId="223A7F01"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w:t>
      </w:r>
      <w:r w:rsidR="00283463">
        <w:rPr>
          <w:rFonts w:ascii="Calibri" w:hAnsi="Calibri" w:cs="Calibri"/>
        </w:rPr>
        <w:t>_________________________________________</w:t>
      </w:r>
      <w:r w:rsidRPr="008E1835">
        <w:rPr>
          <w:rFonts w:ascii="Calibri" w:hAnsi="Calibri" w:cs="Calibri"/>
        </w:rPr>
        <w:t>_</w:t>
      </w:r>
    </w:p>
    <w:p w14:paraId="5EC49EE4" w14:textId="77777777" w:rsidR="003A5E72" w:rsidRDefault="003A5E72" w:rsidP="003A5E72">
      <w:pPr>
        <w:spacing w:after="0"/>
        <w:ind w:left="284"/>
        <w:rPr>
          <w:rFonts w:ascii="Calibri" w:hAnsi="Calibri" w:cs="Calibri"/>
          <w:bCs/>
        </w:rPr>
      </w:pPr>
    </w:p>
    <w:p w14:paraId="0DFBE271" w14:textId="05711879" w:rsidR="008E1835" w:rsidRDefault="008E1835" w:rsidP="003A5E72">
      <w:pPr>
        <w:spacing w:after="0"/>
        <w:ind w:left="284"/>
        <w:rPr>
          <w:rFonts w:ascii="Calibri" w:hAnsi="Calibri" w:cs="Calibri"/>
          <w:b/>
        </w:rPr>
      </w:pPr>
      <w:r w:rsidRPr="008E1835">
        <w:rPr>
          <w:rFonts w:ascii="Calibri" w:hAnsi="Calibri" w:cs="Calibri"/>
          <w:bCs/>
        </w:rPr>
        <w:t>Suggested trial period (e.g. 4 weeks):</w:t>
      </w:r>
      <w:r w:rsidRPr="008E1835">
        <w:rPr>
          <w:rFonts w:ascii="Calibri" w:hAnsi="Calibri" w:cs="Calibri"/>
          <w:b/>
        </w:rPr>
        <w:t xml:space="preserve"> </w:t>
      </w:r>
    </w:p>
    <w:p w14:paraId="1489CC58" w14:textId="77777777" w:rsidR="003A5E72" w:rsidRPr="008E1835" w:rsidRDefault="003A5E72" w:rsidP="003A5E72">
      <w:pPr>
        <w:spacing w:after="0"/>
        <w:ind w:left="284"/>
        <w:rPr>
          <w:rFonts w:ascii="Calibri" w:hAnsi="Calibri" w:cs="Calibri"/>
          <w:b/>
        </w:rPr>
      </w:pPr>
    </w:p>
    <w:p w14:paraId="132AB749" w14:textId="64C4CE0B"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w:t>
      </w:r>
      <w:r w:rsidR="00283463">
        <w:rPr>
          <w:rFonts w:ascii="Calibri" w:hAnsi="Calibri" w:cs="Calibri"/>
        </w:rPr>
        <w:t>_________________________________________</w:t>
      </w:r>
      <w:r w:rsidRPr="008E1835">
        <w:rPr>
          <w:rFonts w:ascii="Calibri" w:hAnsi="Calibri" w:cs="Calibri"/>
        </w:rPr>
        <w:t>_____</w:t>
      </w:r>
    </w:p>
    <w:p w14:paraId="68C621C4" w14:textId="77777777" w:rsidR="008E1835" w:rsidRDefault="008E1835" w:rsidP="008E1835">
      <w:pPr>
        <w:spacing w:after="0"/>
        <w:rPr>
          <w:rFonts w:ascii="Calibri" w:hAnsi="Calibri" w:cs="Calibri"/>
        </w:rPr>
      </w:pPr>
    </w:p>
    <w:p w14:paraId="6B094AC3" w14:textId="77777777" w:rsidR="003A5E72" w:rsidRPr="008E1835" w:rsidRDefault="003A5E72" w:rsidP="008E1835">
      <w:pPr>
        <w:spacing w:after="0"/>
        <w:rPr>
          <w:rFonts w:ascii="Calibri" w:hAnsi="Calibri" w:cs="Calibri"/>
        </w:rPr>
      </w:pPr>
    </w:p>
    <w:p w14:paraId="140A4987" w14:textId="7A7AA6C3" w:rsidR="008E1835" w:rsidRPr="008E1835" w:rsidRDefault="008E1835" w:rsidP="008E1835">
      <w:pPr>
        <w:spacing w:after="0"/>
        <w:rPr>
          <w:rFonts w:ascii="Calibri" w:hAnsi="Calibri" w:cs="Calibri"/>
        </w:rPr>
      </w:pPr>
      <w:r w:rsidRPr="008E1835">
        <w:rPr>
          <w:rFonts w:ascii="Calibri" w:hAnsi="Calibri" w:cs="Calibri"/>
          <w:b/>
        </w:rPr>
        <w:t xml:space="preserve">E. </w:t>
      </w:r>
      <w:r w:rsidR="003A5E72">
        <w:rPr>
          <w:rFonts w:ascii="Calibri" w:hAnsi="Calibri" w:cs="Calibri"/>
          <w:b/>
        </w:rPr>
        <w:t xml:space="preserve"> </w:t>
      </w:r>
      <w:r w:rsidRPr="008E1835">
        <w:rPr>
          <w:rFonts w:ascii="Calibri" w:hAnsi="Calibri" w:cs="Calibri"/>
          <w:b/>
        </w:rPr>
        <w:t>Access to Work (DWP grant) - optional</w:t>
      </w:r>
    </w:p>
    <w:p w14:paraId="36731B8C" w14:textId="77777777" w:rsidR="00283463" w:rsidRDefault="00283463" w:rsidP="003A5E72">
      <w:pPr>
        <w:spacing w:after="0"/>
        <w:ind w:left="284"/>
        <w:rPr>
          <w:rFonts w:ascii="Calibri" w:hAnsi="Calibri" w:cs="Calibri"/>
        </w:rPr>
      </w:pPr>
    </w:p>
    <w:p w14:paraId="339C345C" w14:textId="6D216D83" w:rsidR="003A5E72" w:rsidRDefault="008E1835" w:rsidP="003A5E72">
      <w:pPr>
        <w:spacing w:after="0"/>
        <w:ind w:left="284"/>
        <w:rPr>
          <w:rFonts w:ascii="Calibri" w:hAnsi="Calibri" w:cs="Calibri"/>
        </w:rPr>
      </w:pPr>
      <w:r w:rsidRPr="008E1835">
        <w:rPr>
          <w:rFonts w:ascii="Calibri" w:hAnsi="Calibri" w:cs="Calibri"/>
        </w:rPr>
        <w:t xml:space="preserve">I’d like information on applying for an Access to Work grant:  </w:t>
      </w:r>
    </w:p>
    <w:p w14:paraId="5C78C296" w14:textId="77777777" w:rsidR="003A5E72" w:rsidRDefault="003A5E72" w:rsidP="003A5E72">
      <w:pPr>
        <w:spacing w:after="0"/>
        <w:ind w:left="284"/>
        <w:rPr>
          <w:rFonts w:ascii="Calibri" w:hAnsi="Calibri" w:cs="Calibri"/>
        </w:rPr>
      </w:pPr>
    </w:p>
    <w:p w14:paraId="69B3740A" w14:textId="33D954EF"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Yes</w:t>
      </w:r>
      <w:proofErr w:type="gramStart"/>
      <w:r w:rsidRPr="008E1835">
        <w:rPr>
          <w:rFonts w:ascii="Calibri" w:hAnsi="Calibri" w:cs="Calibri"/>
        </w:rPr>
        <w:t xml:space="preserve">   [  ]</w:t>
      </w:r>
      <w:proofErr w:type="gramEnd"/>
      <w:r w:rsidRPr="008E1835">
        <w:rPr>
          <w:rFonts w:ascii="Calibri" w:hAnsi="Calibri" w:cs="Calibri"/>
        </w:rPr>
        <w:t xml:space="preserve"> No</w:t>
      </w:r>
      <w:proofErr w:type="gramStart"/>
      <w:r w:rsidRPr="008E1835">
        <w:rPr>
          <w:rFonts w:ascii="Calibri" w:hAnsi="Calibri" w:cs="Calibri"/>
        </w:rPr>
        <w:t xml:space="preserve">   [  ]</w:t>
      </w:r>
      <w:proofErr w:type="gramEnd"/>
      <w:r w:rsidRPr="008E1835">
        <w:rPr>
          <w:rFonts w:ascii="Calibri" w:hAnsi="Calibri" w:cs="Calibri"/>
        </w:rPr>
        <w:t xml:space="preserve"> Unsure</w:t>
      </w:r>
    </w:p>
    <w:p w14:paraId="235CA2AC" w14:textId="77777777" w:rsidR="003A5E72" w:rsidRDefault="003A5E72" w:rsidP="003A5E72">
      <w:pPr>
        <w:spacing w:after="0"/>
        <w:ind w:left="284"/>
        <w:rPr>
          <w:rFonts w:ascii="Calibri" w:hAnsi="Calibri" w:cs="Calibri"/>
        </w:rPr>
      </w:pPr>
    </w:p>
    <w:p w14:paraId="3551C5F9" w14:textId="77777777" w:rsidR="003A5E72" w:rsidRDefault="003A5E72" w:rsidP="003A5E72">
      <w:pPr>
        <w:spacing w:after="0"/>
        <w:ind w:left="284"/>
        <w:rPr>
          <w:rFonts w:ascii="Calibri" w:hAnsi="Calibri" w:cs="Calibri"/>
        </w:rPr>
      </w:pPr>
    </w:p>
    <w:p w14:paraId="2B9CBD88" w14:textId="77777777" w:rsidR="003A5E72" w:rsidRDefault="008E1835" w:rsidP="003A5E72">
      <w:pPr>
        <w:spacing w:after="0"/>
        <w:ind w:left="284"/>
        <w:rPr>
          <w:rFonts w:ascii="Calibri" w:hAnsi="Calibri" w:cs="Calibri"/>
        </w:rPr>
      </w:pPr>
      <w:r w:rsidRPr="008E1835">
        <w:rPr>
          <w:rFonts w:ascii="Calibri" w:hAnsi="Calibri" w:cs="Calibri"/>
        </w:rPr>
        <w:t xml:space="preserve">If yes, I consent to HR contacting me with support: </w:t>
      </w:r>
    </w:p>
    <w:p w14:paraId="09A6220B" w14:textId="4574C455" w:rsidR="003A5E72" w:rsidRDefault="008E1835" w:rsidP="003A5E72">
      <w:pPr>
        <w:spacing w:after="0"/>
        <w:ind w:left="284"/>
        <w:rPr>
          <w:rFonts w:ascii="Calibri" w:hAnsi="Calibri" w:cs="Calibri"/>
        </w:rPr>
      </w:pPr>
      <w:r w:rsidRPr="008E1835">
        <w:rPr>
          <w:rFonts w:ascii="Calibri" w:hAnsi="Calibri" w:cs="Calibri"/>
        </w:rPr>
        <w:t xml:space="preserve"> </w:t>
      </w:r>
    </w:p>
    <w:p w14:paraId="2477A616" w14:textId="0A91779B" w:rsidR="008E1835" w:rsidRPr="008E1835" w:rsidRDefault="008E1835" w:rsidP="003A5E72">
      <w:pPr>
        <w:spacing w:after="0"/>
        <w:ind w:left="284"/>
        <w:rPr>
          <w:rFonts w:ascii="Calibri" w:hAnsi="Calibri" w:cs="Calibri"/>
        </w:rPr>
      </w:pPr>
      <w:proofErr w:type="gramStart"/>
      <w:r w:rsidRPr="008E1835">
        <w:rPr>
          <w:rFonts w:ascii="Calibri" w:hAnsi="Calibri" w:cs="Calibri"/>
        </w:rPr>
        <w:t>[  ]</w:t>
      </w:r>
      <w:proofErr w:type="gramEnd"/>
      <w:r w:rsidRPr="008E1835">
        <w:rPr>
          <w:rFonts w:ascii="Calibri" w:hAnsi="Calibri" w:cs="Calibri"/>
        </w:rPr>
        <w:t xml:space="preserve"> Yes</w:t>
      </w:r>
      <w:proofErr w:type="gramStart"/>
      <w:r w:rsidRPr="008E1835">
        <w:rPr>
          <w:rFonts w:ascii="Calibri" w:hAnsi="Calibri" w:cs="Calibri"/>
        </w:rPr>
        <w:t xml:space="preserve">   [  ]</w:t>
      </w:r>
      <w:proofErr w:type="gramEnd"/>
      <w:r w:rsidRPr="008E1835">
        <w:rPr>
          <w:rFonts w:ascii="Calibri" w:hAnsi="Calibri" w:cs="Calibri"/>
        </w:rPr>
        <w:t xml:space="preserve"> No</w:t>
      </w:r>
    </w:p>
    <w:p w14:paraId="1D2B5689" w14:textId="77777777" w:rsidR="008E1835" w:rsidRDefault="008E1835" w:rsidP="008E1835">
      <w:pPr>
        <w:spacing w:after="0"/>
        <w:rPr>
          <w:rFonts w:ascii="Calibri" w:hAnsi="Calibri" w:cs="Calibri"/>
          <w:b/>
        </w:rPr>
      </w:pPr>
    </w:p>
    <w:p w14:paraId="56C5E967" w14:textId="77777777" w:rsidR="003A5E72" w:rsidRPr="008E1835" w:rsidRDefault="003A5E72" w:rsidP="008E1835">
      <w:pPr>
        <w:spacing w:after="0"/>
        <w:rPr>
          <w:rFonts w:ascii="Calibri" w:hAnsi="Calibri" w:cs="Calibri"/>
          <w:b/>
        </w:rPr>
      </w:pPr>
    </w:p>
    <w:p w14:paraId="22A3969F" w14:textId="17EC3617" w:rsidR="008E1835" w:rsidRDefault="008E1835" w:rsidP="008E1835">
      <w:pPr>
        <w:spacing w:after="0"/>
        <w:rPr>
          <w:rFonts w:ascii="Calibri" w:hAnsi="Calibri" w:cs="Calibri"/>
          <w:b/>
        </w:rPr>
      </w:pPr>
      <w:r w:rsidRPr="008E1835">
        <w:rPr>
          <w:rFonts w:ascii="Calibri" w:hAnsi="Calibri" w:cs="Calibri"/>
          <w:b/>
        </w:rPr>
        <w:t xml:space="preserve">F. </w:t>
      </w:r>
      <w:r w:rsidR="003A5E72">
        <w:rPr>
          <w:rFonts w:ascii="Calibri" w:hAnsi="Calibri" w:cs="Calibri"/>
          <w:b/>
        </w:rPr>
        <w:t xml:space="preserve"> </w:t>
      </w:r>
      <w:r w:rsidRPr="008E1835">
        <w:rPr>
          <w:rFonts w:ascii="Calibri" w:hAnsi="Calibri" w:cs="Calibri"/>
          <w:b/>
        </w:rPr>
        <w:t>Anything else you’d like us to consider?</w:t>
      </w:r>
    </w:p>
    <w:p w14:paraId="1C8C307E" w14:textId="77777777" w:rsidR="00283463" w:rsidRPr="008E1835" w:rsidRDefault="00283463" w:rsidP="008E1835">
      <w:pPr>
        <w:spacing w:after="0"/>
        <w:rPr>
          <w:rFonts w:ascii="Calibri" w:hAnsi="Calibri" w:cs="Calibri"/>
        </w:rPr>
      </w:pPr>
    </w:p>
    <w:p w14:paraId="78D604DC" w14:textId="77777777" w:rsid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5196C5CB" w14:textId="77777777" w:rsidR="00283463" w:rsidRPr="008E1835" w:rsidRDefault="00283463" w:rsidP="003A5E72">
      <w:pPr>
        <w:spacing w:after="0"/>
        <w:ind w:left="284"/>
        <w:rPr>
          <w:rFonts w:ascii="Calibri" w:hAnsi="Calibri" w:cs="Calibri"/>
        </w:rPr>
      </w:pPr>
    </w:p>
    <w:p w14:paraId="4585677B" w14:textId="77777777" w:rsid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0CB00877" w14:textId="77777777" w:rsidR="00283463" w:rsidRPr="008E1835" w:rsidRDefault="00283463" w:rsidP="003A5E72">
      <w:pPr>
        <w:spacing w:after="0"/>
        <w:ind w:left="284"/>
        <w:rPr>
          <w:rFonts w:ascii="Calibri" w:hAnsi="Calibri" w:cs="Calibri"/>
        </w:rPr>
      </w:pPr>
    </w:p>
    <w:p w14:paraId="29DFA164" w14:textId="77777777" w:rsidR="008E1835" w:rsidRPr="008E1835" w:rsidRDefault="008E1835" w:rsidP="003A5E72">
      <w:pPr>
        <w:spacing w:after="0"/>
        <w:ind w:left="284"/>
        <w:rPr>
          <w:rFonts w:ascii="Calibri" w:hAnsi="Calibri" w:cs="Calibri"/>
        </w:rPr>
      </w:pPr>
      <w:r w:rsidRPr="008E1835">
        <w:rPr>
          <w:rFonts w:ascii="Calibri" w:hAnsi="Calibri" w:cs="Calibri"/>
        </w:rPr>
        <w:t>_________________________________________________________________________________</w:t>
      </w:r>
    </w:p>
    <w:p w14:paraId="033F4CA7" w14:textId="77777777" w:rsidR="008E1835" w:rsidRDefault="008E1835" w:rsidP="003A5E72">
      <w:pPr>
        <w:spacing w:after="0"/>
        <w:ind w:left="284"/>
        <w:rPr>
          <w:rFonts w:ascii="Calibri" w:hAnsi="Calibri" w:cs="Calibri"/>
          <w:b/>
          <w:bCs/>
        </w:rPr>
      </w:pPr>
    </w:p>
    <w:p w14:paraId="6034CE27" w14:textId="77777777" w:rsidR="00283463" w:rsidRPr="008E1835" w:rsidRDefault="00283463" w:rsidP="003A5E72">
      <w:pPr>
        <w:spacing w:after="0"/>
        <w:ind w:left="284"/>
        <w:rPr>
          <w:rFonts w:ascii="Calibri" w:hAnsi="Calibri" w:cs="Calibri"/>
          <w:b/>
          <w:bCs/>
        </w:rPr>
      </w:pPr>
    </w:p>
    <w:p w14:paraId="2E6C558C" w14:textId="77777777" w:rsidR="008E1835" w:rsidRDefault="008E1835" w:rsidP="008E1835">
      <w:pPr>
        <w:spacing w:after="0"/>
        <w:rPr>
          <w:rFonts w:ascii="Calibri" w:hAnsi="Calibri" w:cs="Calibri"/>
          <w:b/>
          <w:bCs/>
        </w:rPr>
      </w:pPr>
      <w:r w:rsidRPr="008E1835">
        <w:rPr>
          <w:rFonts w:ascii="Calibri" w:hAnsi="Calibri" w:cs="Calibri"/>
          <w:b/>
          <w:bCs/>
        </w:rPr>
        <w:t xml:space="preserve">Signature: </w:t>
      </w:r>
    </w:p>
    <w:p w14:paraId="1E5C468B" w14:textId="77777777" w:rsidR="003A5E72" w:rsidRPr="008E1835" w:rsidRDefault="003A5E72" w:rsidP="008E1835">
      <w:pPr>
        <w:spacing w:after="0"/>
        <w:rPr>
          <w:rFonts w:ascii="Calibri" w:hAnsi="Calibri" w:cs="Calibri"/>
          <w:b/>
          <w:bCs/>
        </w:rPr>
      </w:pPr>
    </w:p>
    <w:p w14:paraId="0D1A9C27" w14:textId="77777777" w:rsidR="008E1835" w:rsidRPr="008E1835" w:rsidRDefault="008E1835" w:rsidP="008E1835">
      <w:pPr>
        <w:spacing w:after="0"/>
        <w:rPr>
          <w:rFonts w:ascii="Calibri" w:hAnsi="Calibri" w:cs="Calibri"/>
          <w:b/>
          <w:bCs/>
        </w:rPr>
      </w:pPr>
      <w:r w:rsidRPr="008E1835">
        <w:rPr>
          <w:rFonts w:ascii="Calibri" w:hAnsi="Calibri" w:cs="Calibri"/>
          <w:b/>
          <w:bCs/>
        </w:rPr>
        <w:t xml:space="preserve">Date: </w:t>
      </w:r>
    </w:p>
    <w:p w14:paraId="7076DF48" w14:textId="5750F838" w:rsidR="003A5E72" w:rsidRDefault="003A5E72">
      <w:pPr>
        <w:rPr>
          <w:rFonts w:ascii="Calibri" w:hAnsi="Calibri" w:cs="Calibri"/>
          <w:b/>
          <w:bCs/>
        </w:rPr>
      </w:pPr>
      <w:r>
        <w:rPr>
          <w:rFonts w:ascii="Calibri" w:hAnsi="Calibri" w:cs="Calibri"/>
          <w:b/>
          <w:bCs/>
        </w:rPr>
        <w:br w:type="page"/>
      </w:r>
    </w:p>
    <w:p w14:paraId="3721C6F0" w14:textId="77777777" w:rsidR="008E1835" w:rsidRPr="003A5E72" w:rsidRDefault="008E1835" w:rsidP="003A5E72">
      <w:pPr>
        <w:pStyle w:val="Heading1"/>
        <w:ind w:left="0" w:firstLine="0"/>
        <w:rPr>
          <w:rFonts w:ascii="Calibri" w:hAnsi="Calibri" w:cs="Calibri"/>
          <w:b/>
          <w:bCs/>
          <w:color w:val="000000" w:themeColor="text1"/>
          <w:sz w:val="24"/>
          <w:szCs w:val="24"/>
        </w:rPr>
      </w:pPr>
      <w:bookmarkStart w:id="7" w:name="_Toc209982830"/>
      <w:r w:rsidRPr="003A5E72">
        <w:rPr>
          <w:rFonts w:ascii="Calibri" w:hAnsi="Calibri" w:cs="Calibri"/>
          <w:b/>
          <w:bCs/>
          <w:color w:val="000000" w:themeColor="text1"/>
          <w:sz w:val="24"/>
          <w:szCs w:val="24"/>
        </w:rPr>
        <w:lastRenderedPageBreak/>
        <w:t>Access to Work Information Sheet</w:t>
      </w:r>
      <w:bookmarkEnd w:id="7"/>
    </w:p>
    <w:p w14:paraId="25D9A3C1" w14:textId="77777777" w:rsidR="008E1835" w:rsidRPr="008E1835" w:rsidRDefault="008E1835" w:rsidP="008E1835">
      <w:pPr>
        <w:rPr>
          <w:rFonts w:ascii="Calibri" w:hAnsi="Calibri" w:cs="Calibri"/>
        </w:rPr>
      </w:pPr>
    </w:p>
    <w:p w14:paraId="296BF04B" w14:textId="59396625" w:rsidR="008E1835" w:rsidRPr="008E1835" w:rsidRDefault="008E1835" w:rsidP="008E1835">
      <w:pPr>
        <w:rPr>
          <w:rFonts w:ascii="Calibri" w:hAnsi="Calibri" w:cs="Calibri"/>
        </w:rPr>
      </w:pPr>
      <w:r w:rsidRPr="008E1835">
        <w:rPr>
          <w:rFonts w:ascii="Calibri" w:hAnsi="Calibri" w:cs="Calibri"/>
          <w:b/>
        </w:rPr>
        <w:t xml:space="preserve">What </w:t>
      </w:r>
      <w:r w:rsidR="003A5E72">
        <w:rPr>
          <w:rFonts w:ascii="Calibri" w:hAnsi="Calibri" w:cs="Calibri"/>
          <w:b/>
        </w:rPr>
        <w:t>It Is</w:t>
      </w:r>
    </w:p>
    <w:p w14:paraId="2CEE242C" w14:textId="77777777" w:rsidR="008E1835" w:rsidRPr="008E1835" w:rsidRDefault="008E1835" w:rsidP="008E1835">
      <w:pPr>
        <w:rPr>
          <w:rFonts w:ascii="Calibri" w:hAnsi="Calibri" w:cs="Calibri"/>
        </w:rPr>
      </w:pPr>
      <w:r w:rsidRPr="008E1835">
        <w:rPr>
          <w:rFonts w:ascii="Calibri" w:hAnsi="Calibri" w:cs="Calibri"/>
        </w:rPr>
        <w:t>Access to Work is a government scheme that can fund practical support to help a disabled person or someone with a physical or mental health condition start or stay in work. Support can include assistive equipment, adaptations, travel-to-work help, a support worker or job coach, and communication support for interviews. Access to work does not cover the cost of reasonable adjustments.</w:t>
      </w:r>
    </w:p>
    <w:p w14:paraId="471405E2" w14:textId="77777777" w:rsidR="003A5E72" w:rsidRDefault="003A5E72" w:rsidP="008E1835">
      <w:pPr>
        <w:rPr>
          <w:rFonts w:ascii="Calibri" w:hAnsi="Calibri" w:cs="Calibri"/>
          <w:b/>
        </w:rPr>
      </w:pPr>
    </w:p>
    <w:p w14:paraId="46EE64EE" w14:textId="67EE9697" w:rsidR="008E1835" w:rsidRPr="008E1835" w:rsidRDefault="008E1835" w:rsidP="008E1835">
      <w:pPr>
        <w:rPr>
          <w:rFonts w:ascii="Calibri" w:hAnsi="Calibri" w:cs="Calibri"/>
        </w:rPr>
      </w:pPr>
      <w:r w:rsidRPr="008E1835">
        <w:rPr>
          <w:rFonts w:ascii="Calibri" w:hAnsi="Calibri" w:cs="Calibri"/>
          <w:b/>
        </w:rPr>
        <w:t xml:space="preserve">Who </w:t>
      </w:r>
      <w:r w:rsidR="003A5E72">
        <w:rPr>
          <w:rFonts w:ascii="Calibri" w:hAnsi="Calibri" w:cs="Calibri"/>
          <w:b/>
        </w:rPr>
        <w:t>C</w:t>
      </w:r>
      <w:r w:rsidRPr="008E1835">
        <w:rPr>
          <w:rFonts w:ascii="Calibri" w:hAnsi="Calibri" w:cs="Calibri"/>
          <w:b/>
        </w:rPr>
        <w:t xml:space="preserve">an </w:t>
      </w:r>
      <w:r w:rsidR="003A5E72">
        <w:rPr>
          <w:rFonts w:ascii="Calibri" w:hAnsi="Calibri" w:cs="Calibri"/>
          <w:b/>
        </w:rPr>
        <w:t>A</w:t>
      </w:r>
      <w:r w:rsidRPr="008E1835">
        <w:rPr>
          <w:rFonts w:ascii="Calibri" w:hAnsi="Calibri" w:cs="Calibri"/>
          <w:b/>
        </w:rPr>
        <w:t>pply</w:t>
      </w:r>
    </w:p>
    <w:p w14:paraId="42A2DA19" w14:textId="77777777" w:rsidR="008E1835" w:rsidRPr="008E1835" w:rsidRDefault="008E1835" w:rsidP="008E1835">
      <w:pPr>
        <w:rPr>
          <w:rFonts w:ascii="Calibri" w:hAnsi="Calibri" w:cs="Calibri"/>
        </w:rPr>
      </w:pPr>
      <w:r w:rsidRPr="008E1835">
        <w:rPr>
          <w:rFonts w:ascii="Calibri" w:hAnsi="Calibri" w:cs="Calibri"/>
        </w:rPr>
        <w:t xml:space="preserve">You can apply if you have a physical or mental health condition or disability that means you need support to do your job or get to and from work. You do not need to have a formal diagnosis to apply.  You must be 16+ and in paid work (or due to start/return within 12 weeks) in England, Scotland or Wales. </w:t>
      </w:r>
    </w:p>
    <w:p w14:paraId="3E6C9DCD" w14:textId="77777777" w:rsidR="003A5E72" w:rsidRDefault="003A5E72" w:rsidP="008E1835">
      <w:pPr>
        <w:rPr>
          <w:rFonts w:ascii="Calibri" w:hAnsi="Calibri" w:cs="Calibri"/>
          <w:b/>
        </w:rPr>
      </w:pPr>
    </w:p>
    <w:p w14:paraId="7C95D08A" w14:textId="5591335F" w:rsidR="008E1835" w:rsidRPr="008E1835" w:rsidRDefault="008E1835" w:rsidP="008E1835">
      <w:pPr>
        <w:rPr>
          <w:rFonts w:ascii="Calibri" w:hAnsi="Calibri" w:cs="Calibri"/>
        </w:rPr>
      </w:pPr>
      <w:r w:rsidRPr="008E1835">
        <w:rPr>
          <w:rFonts w:ascii="Calibri" w:hAnsi="Calibri" w:cs="Calibri"/>
          <w:b/>
        </w:rPr>
        <w:t xml:space="preserve">How to </w:t>
      </w:r>
      <w:r w:rsidR="003A5E72">
        <w:rPr>
          <w:rFonts w:ascii="Calibri" w:hAnsi="Calibri" w:cs="Calibri"/>
          <w:b/>
        </w:rPr>
        <w:t>a</w:t>
      </w:r>
      <w:r w:rsidRPr="008E1835">
        <w:rPr>
          <w:rFonts w:ascii="Calibri" w:hAnsi="Calibri" w:cs="Calibri"/>
          <w:b/>
        </w:rPr>
        <w:t>pply</w:t>
      </w:r>
    </w:p>
    <w:p w14:paraId="1A6E27B6" w14:textId="00A3A350" w:rsidR="008E1835" w:rsidRPr="008E1835" w:rsidRDefault="008E1835" w:rsidP="008E1835">
      <w:pPr>
        <w:rPr>
          <w:rFonts w:ascii="Calibri" w:hAnsi="Calibri" w:cs="Calibri"/>
        </w:rPr>
      </w:pPr>
      <w:r w:rsidRPr="008E1835">
        <w:rPr>
          <w:rFonts w:ascii="Calibri" w:hAnsi="Calibri" w:cs="Calibri"/>
        </w:rPr>
        <w:t xml:space="preserve">Apply online </w:t>
      </w:r>
      <w:r w:rsidR="00A6179D">
        <w:rPr>
          <w:rFonts w:ascii="Calibri" w:hAnsi="Calibri" w:cs="Calibri"/>
        </w:rPr>
        <w:t xml:space="preserve">at </w:t>
      </w:r>
      <w:hyperlink r:id="rId9" w:history="1">
        <w:r w:rsidR="00A6179D" w:rsidRPr="00F5424B">
          <w:rPr>
            <w:rStyle w:val="Hyperlink"/>
            <w:rFonts w:ascii="Calibri" w:hAnsi="Calibri" w:cs="Calibri"/>
          </w:rPr>
          <w:t>https://www.gov.uk/access-to-work</w:t>
        </w:r>
      </w:hyperlink>
      <w:r w:rsidR="00A6179D">
        <w:rPr>
          <w:rFonts w:ascii="Calibri" w:hAnsi="Calibri" w:cs="Calibri"/>
        </w:rPr>
        <w:t xml:space="preserve"> </w:t>
      </w:r>
      <w:r w:rsidRPr="008E1835">
        <w:rPr>
          <w:rFonts w:ascii="Calibri" w:hAnsi="Calibri" w:cs="Calibri"/>
        </w:rPr>
        <w:t>or by phone. You’ll be asked for your contact details, workplace address, details of how your condition affects your work and our contact details.</w:t>
      </w:r>
    </w:p>
    <w:p w14:paraId="56535282" w14:textId="77777777" w:rsidR="003A5E72" w:rsidRDefault="003A5E72" w:rsidP="008E1835">
      <w:pPr>
        <w:rPr>
          <w:rFonts w:ascii="Calibri" w:hAnsi="Calibri" w:cs="Calibri"/>
          <w:b/>
        </w:rPr>
      </w:pPr>
    </w:p>
    <w:p w14:paraId="0EF6220C" w14:textId="4229BD63" w:rsidR="008E1835" w:rsidRPr="008E1835" w:rsidRDefault="008E1835" w:rsidP="008E1835">
      <w:pPr>
        <w:rPr>
          <w:rFonts w:ascii="Calibri" w:hAnsi="Calibri" w:cs="Calibri"/>
        </w:rPr>
      </w:pPr>
      <w:r w:rsidRPr="008E1835">
        <w:rPr>
          <w:rFonts w:ascii="Calibri" w:hAnsi="Calibri" w:cs="Calibri"/>
          <w:b/>
        </w:rPr>
        <w:t xml:space="preserve">Costs </w:t>
      </w:r>
      <w:r w:rsidR="003A5E72">
        <w:rPr>
          <w:rFonts w:ascii="Calibri" w:hAnsi="Calibri" w:cs="Calibri"/>
          <w:b/>
        </w:rPr>
        <w:t>and</w:t>
      </w:r>
      <w:r w:rsidRPr="008E1835">
        <w:rPr>
          <w:rFonts w:ascii="Calibri" w:hAnsi="Calibri" w:cs="Calibri"/>
          <w:b/>
        </w:rPr>
        <w:t xml:space="preserve"> </w:t>
      </w:r>
      <w:r w:rsidR="003A5E72">
        <w:rPr>
          <w:rFonts w:ascii="Calibri" w:hAnsi="Calibri" w:cs="Calibri"/>
          <w:b/>
        </w:rPr>
        <w:t>E</w:t>
      </w:r>
      <w:r w:rsidRPr="008E1835">
        <w:rPr>
          <w:rFonts w:ascii="Calibri" w:hAnsi="Calibri" w:cs="Calibri"/>
          <w:b/>
        </w:rPr>
        <w:t xml:space="preserve">mployer </w:t>
      </w:r>
      <w:r w:rsidR="003A5E72">
        <w:rPr>
          <w:rFonts w:ascii="Calibri" w:hAnsi="Calibri" w:cs="Calibri"/>
          <w:b/>
        </w:rPr>
        <w:t>C</w:t>
      </w:r>
      <w:r w:rsidRPr="008E1835">
        <w:rPr>
          <w:rFonts w:ascii="Calibri" w:hAnsi="Calibri" w:cs="Calibri"/>
          <w:b/>
        </w:rPr>
        <w:t>ontributions</w:t>
      </w:r>
    </w:p>
    <w:p w14:paraId="1384F14A" w14:textId="77777777" w:rsidR="008E1835" w:rsidRPr="008E1835" w:rsidRDefault="008E1835" w:rsidP="008E1835">
      <w:pPr>
        <w:rPr>
          <w:rFonts w:ascii="Calibri" w:hAnsi="Calibri" w:cs="Calibri"/>
        </w:rPr>
      </w:pPr>
      <w:r w:rsidRPr="008E1835">
        <w:rPr>
          <w:rFonts w:ascii="Calibri" w:hAnsi="Calibri" w:cs="Calibri"/>
        </w:rPr>
        <w:t>In some cases (typically certain equipment/adaptations once an employee has been in post for a period), Access to Work may expect us to contribute; the exact arrangements are confirmed by the adviser and follow the DWP staff guide.</w:t>
      </w:r>
    </w:p>
    <w:p w14:paraId="6E296FEF" w14:textId="77777777" w:rsidR="008E1835" w:rsidRPr="008E1835" w:rsidRDefault="008E1835" w:rsidP="008E1835">
      <w:pPr>
        <w:rPr>
          <w:rFonts w:ascii="Calibri" w:hAnsi="Calibri" w:cs="Calibri"/>
        </w:rPr>
      </w:pPr>
      <w:r w:rsidRPr="008E1835">
        <w:rPr>
          <w:rFonts w:ascii="Calibri" w:hAnsi="Calibri" w:cs="Calibri"/>
        </w:rPr>
        <w:t xml:space="preserve">You do not have to pay back an Access to Work grant, but there may be some upfront costs which can be claimed back </w:t>
      </w:r>
      <w:proofErr w:type="gramStart"/>
      <w:r w:rsidRPr="008E1835">
        <w:rPr>
          <w:rFonts w:ascii="Calibri" w:hAnsi="Calibri" w:cs="Calibri"/>
        </w:rPr>
        <w:t>at a later date</w:t>
      </w:r>
      <w:proofErr w:type="gramEnd"/>
      <w:r w:rsidRPr="008E1835">
        <w:rPr>
          <w:rFonts w:ascii="Calibri" w:hAnsi="Calibri" w:cs="Calibri"/>
        </w:rPr>
        <w:t xml:space="preserve">. </w:t>
      </w:r>
    </w:p>
    <w:p w14:paraId="303A2853" w14:textId="77777777" w:rsidR="003A5E72" w:rsidRDefault="003A5E72" w:rsidP="008E1835">
      <w:pPr>
        <w:rPr>
          <w:rFonts w:ascii="Calibri" w:hAnsi="Calibri" w:cs="Calibri"/>
          <w:b/>
        </w:rPr>
      </w:pPr>
    </w:p>
    <w:p w14:paraId="46B80BAD" w14:textId="42E6EDB6" w:rsidR="008E1835" w:rsidRPr="008E1835" w:rsidRDefault="008E1835" w:rsidP="008E1835">
      <w:pPr>
        <w:rPr>
          <w:rFonts w:ascii="Calibri" w:hAnsi="Calibri" w:cs="Calibri"/>
        </w:rPr>
      </w:pPr>
      <w:r w:rsidRPr="008E1835">
        <w:rPr>
          <w:rFonts w:ascii="Calibri" w:hAnsi="Calibri" w:cs="Calibri"/>
          <w:b/>
        </w:rPr>
        <w:t xml:space="preserve">Typical </w:t>
      </w:r>
      <w:r w:rsidR="003A5E72">
        <w:rPr>
          <w:rFonts w:ascii="Calibri" w:hAnsi="Calibri" w:cs="Calibri"/>
          <w:b/>
        </w:rPr>
        <w:t>P</w:t>
      </w:r>
      <w:r w:rsidRPr="008E1835">
        <w:rPr>
          <w:rFonts w:ascii="Calibri" w:hAnsi="Calibri" w:cs="Calibri"/>
          <w:b/>
        </w:rPr>
        <w:t>rocess</w:t>
      </w:r>
    </w:p>
    <w:p w14:paraId="1DA4BC66" w14:textId="77777777" w:rsidR="008E1835" w:rsidRPr="008E1835" w:rsidRDefault="008E1835" w:rsidP="008E1835">
      <w:pPr>
        <w:pStyle w:val="ListBullet"/>
        <w:spacing w:after="200" w:line="276" w:lineRule="auto"/>
        <w:rPr>
          <w:rFonts w:ascii="Calibri" w:hAnsi="Calibri" w:cs="Calibri"/>
        </w:rPr>
      </w:pPr>
      <w:r w:rsidRPr="008E1835">
        <w:rPr>
          <w:rFonts w:ascii="Calibri" w:hAnsi="Calibri" w:cs="Calibri"/>
        </w:rPr>
        <w:t>Employee applies (online/phone)</w:t>
      </w:r>
    </w:p>
    <w:p w14:paraId="53DC52A5" w14:textId="77777777" w:rsidR="008E1835" w:rsidRPr="008E1835" w:rsidRDefault="008E1835" w:rsidP="008E1835">
      <w:pPr>
        <w:pStyle w:val="ListBullet"/>
        <w:spacing w:after="200" w:line="276" w:lineRule="auto"/>
        <w:rPr>
          <w:rFonts w:ascii="Calibri" w:hAnsi="Calibri" w:cs="Calibri"/>
        </w:rPr>
      </w:pPr>
      <w:r w:rsidRPr="008E1835">
        <w:rPr>
          <w:rFonts w:ascii="Calibri" w:hAnsi="Calibri" w:cs="Calibri"/>
        </w:rPr>
        <w:t xml:space="preserve">DWP may wish to speak to </w:t>
      </w:r>
      <w:proofErr w:type="gramStart"/>
      <w:r w:rsidRPr="008E1835">
        <w:rPr>
          <w:rFonts w:ascii="Calibri" w:hAnsi="Calibri" w:cs="Calibri"/>
        </w:rPr>
        <w:t>us, or</w:t>
      </w:r>
      <w:proofErr w:type="gramEnd"/>
      <w:r w:rsidRPr="008E1835">
        <w:rPr>
          <w:rFonts w:ascii="Calibri" w:hAnsi="Calibri" w:cs="Calibri"/>
        </w:rPr>
        <w:t xml:space="preserve"> arrange an assessment. </w:t>
      </w:r>
    </w:p>
    <w:p w14:paraId="465B699E" w14:textId="77777777" w:rsidR="008E1835" w:rsidRPr="008E1835" w:rsidRDefault="008E1835" w:rsidP="008E1835">
      <w:pPr>
        <w:pStyle w:val="ListBullet"/>
        <w:spacing w:after="200" w:line="276" w:lineRule="auto"/>
        <w:rPr>
          <w:rFonts w:ascii="Calibri" w:hAnsi="Calibri" w:cs="Calibri"/>
        </w:rPr>
      </w:pPr>
      <w:r w:rsidRPr="008E1835">
        <w:rPr>
          <w:rFonts w:ascii="Calibri" w:hAnsi="Calibri" w:cs="Calibri"/>
        </w:rPr>
        <w:t>DWP will issue a decision letter outlining any approved support and the amount awarded.</w:t>
      </w:r>
    </w:p>
    <w:p w14:paraId="3BEFBEE5" w14:textId="77777777" w:rsidR="008E1835" w:rsidRPr="008E1835" w:rsidRDefault="008E1835" w:rsidP="008E1835">
      <w:pPr>
        <w:pStyle w:val="ListBullet"/>
        <w:spacing w:after="200" w:line="276" w:lineRule="auto"/>
        <w:rPr>
          <w:rFonts w:ascii="Calibri" w:hAnsi="Calibri" w:cs="Calibri"/>
        </w:rPr>
      </w:pPr>
      <w:r w:rsidRPr="008E1835">
        <w:rPr>
          <w:rFonts w:ascii="Calibri" w:hAnsi="Calibri" w:cs="Calibri"/>
        </w:rPr>
        <w:t>Make a claim from your grant. Claims are submitted to Access to Work per the award terms. (Timelines vary, urgent start dates can be prioritised)</w:t>
      </w:r>
    </w:p>
    <w:p w14:paraId="17A4F112" w14:textId="4CA30734" w:rsidR="003A5E72" w:rsidRDefault="003A5E72">
      <w:pPr>
        <w:rPr>
          <w:rFonts w:ascii="Calibri" w:hAnsi="Calibri" w:cs="Calibri"/>
        </w:rPr>
      </w:pPr>
      <w:r>
        <w:rPr>
          <w:rFonts w:ascii="Calibri" w:hAnsi="Calibri" w:cs="Calibri"/>
        </w:rPr>
        <w:br w:type="page"/>
      </w:r>
    </w:p>
    <w:p w14:paraId="60769842" w14:textId="77777777" w:rsidR="008E1835" w:rsidRPr="003A5E72" w:rsidRDefault="008E1835" w:rsidP="003A5E72">
      <w:pPr>
        <w:pStyle w:val="Heading1"/>
        <w:ind w:left="0" w:firstLine="0"/>
        <w:rPr>
          <w:rFonts w:ascii="Calibri" w:hAnsi="Calibri" w:cs="Calibri"/>
          <w:b/>
          <w:bCs/>
          <w:color w:val="000000" w:themeColor="text1"/>
          <w:sz w:val="24"/>
          <w:szCs w:val="24"/>
        </w:rPr>
      </w:pPr>
      <w:bookmarkStart w:id="8" w:name="_Toc209982831"/>
      <w:r w:rsidRPr="003A5E72">
        <w:rPr>
          <w:rFonts w:ascii="Calibri" w:hAnsi="Calibri" w:cs="Calibri"/>
          <w:b/>
          <w:bCs/>
          <w:color w:val="000000" w:themeColor="text1"/>
          <w:sz w:val="24"/>
          <w:szCs w:val="24"/>
        </w:rPr>
        <w:lastRenderedPageBreak/>
        <w:t>Access to Work Employer Letter</w:t>
      </w:r>
      <w:bookmarkEnd w:id="8"/>
    </w:p>
    <w:p w14:paraId="40BC0926" w14:textId="77777777" w:rsidR="008E1835" w:rsidRPr="008E1835" w:rsidRDefault="008E1835" w:rsidP="008E1835">
      <w:pPr>
        <w:pStyle w:val="ListBullet"/>
        <w:numPr>
          <w:ilvl w:val="0"/>
          <w:numId w:val="0"/>
        </w:numPr>
        <w:rPr>
          <w:rFonts w:ascii="Calibri" w:hAnsi="Calibri" w:cs="Calibri"/>
        </w:rPr>
      </w:pPr>
    </w:p>
    <w:p w14:paraId="08B7C33C" w14:textId="77777777" w:rsidR="008E1835" w:rsidRPr="008E1835" w:rsidRDefault="008E1835" w:rsidP="008E1835">
      <w:pPr>
        <w:rPr>
          <w:rFonts w:ascii="Calibri" w:hAnsi="Calibri" w:cs="Calibri"/>
          <w:i/>
          <w:iCs/>
        </w:rPr>
      </w:pPr>
      <w:r w:rsidRPr="008E1835">
        <w:rPr>
          <w:rFonts w:ascii="Calibri" w:hAnsi="Calibri" w:cs="Calibri"/>
          <w:i/>
          <w:iCs/>
        </w:rPr>
        <w:t>To be retyped on business headed notepaper</w:t>
      </w:r>
    </w:p>
    <w:p w14:paraId="0CC992C4" w14:textId="77777777" w:rsidR="008E1835" w:rsidRPr="008E1835" w:rsidRDefault="008E1835" w:rsidP="008E1835">
      <w:pPr>
        <w:spacing w:after="0"/>
        <w:rPr>
          <w:rFonts w:ascii="Calibri" w:hAnsi="Calibri" w:cs="Calibri"/>
        </w:rPr>
      </w:pPr>
      <w:r w:rsidRPr="008E1835">
        <w:rPr>
          <w:rFonts w:ascii="Calibri" w:hAnsi="Calibri" w:cs="Calibri"/>
        </w:rPr>
        <w:t>[Date]</w:t>
      </w:r>
    </w:p>
    <w:p w14:paraId="2C1024FF" w14:textId="77777777" w:rsidR="008E1835" w:rsidRPr="008E1835" w:rsidRDefault="008E1835" w:rsidP="008E1835">
      <w:pPr>
        <w:spacing w:after="0"/>
        <w:rPr>
          <w:rFonts w:ascii="Calibri" w:hAnsi="Calibri" w:cs="Calibri"/>
        </w:rPr>
      </w:pPr>
    </w:p>
    <w:p w14:paraId="02682288" w14:textId="77777777" w:rsidR="008E1835" w:rsidRPr="008E1835" w:rsidRDefault="008E1835" w:rsidP="008E1835">
      <w:pPr>
        <w:spacing w:after="0"/>
        <w:rPr>
          <w:rFonts w:ascii="Calibri" w:hAnsi="Calibri" w:cs="Calibri"/>
        </w:rPr>
      </w:pPr>
      <w:r w:rsidRPr="008E1835">
        <w:rPr>
          <w:rFonts w:ascii="Calibri" w:hAnsi="Calibri" w:cs="Calibri"/>
        </w:rPr>
        <w:t>Access to Work</w:t>
      </w:r>
    </w:p>
    <w:p w14:paraId="7001715A" w14:textId="77777777" w:rsidR="008E1835" w:rsidRPr="008E1835" w:rsidRDefault="008E1835" w:rsidP="008E1835">
      <w:pPr>
        <w:spacing w:after="0"/>
        <w:rPr>
          <w:rFonts w:ascii="Calibri" w:hAnsi="Calibri" w:cs="Calibri"/>
        </w:rPr>
      </w:pPr>
      <w:r w:rsidRPr="008E1835">
        <w:rPr>
          <w:rFonts w:ascii="Calibri" w:hAnsi="Calibri" w:cs="Calibri"/>
        </w:rPr>
        <w:t>Department for Work and Pensions</w:t>
      </w:r>
    </w:p>
    <w:p w14:paraId="02668183" w14:textId="77777777" w:rsidR="008E1835" w:rsidRPr="008E1835" w:rsidRDefault="008E1835" w:rsidP="008E1835">
      <w:pPr>
        <w:spacing w:after="0"/>
        <w:rPr>
          <w:rFonts w:ascii="Calibri" w:hAnsi="Calibri" w:cs="Calibri"/>
        </w:rPr>
      </w:pPr>
    </w:p>
    <w:p w14:paraId="318333B7" w14:textId="77777777" w:rsidR="008E1835" w:rsidRPr="008E1835" w:rsidRDefault="008E1835" w:rsidP="008E1835">
      <w:pPr>
        <w:spacing w:after="0"/>
        <w:rPr>
          <w:rFonts w:ascii="Calibri" w:hAnsi="Calibri" w:cs="Calibri"/>
        </w:rPr>
      </w:pPr>
      <w:r w:rsidRPr="008E1835">
        <w:rPr>
          <w:rFonts w:ascii="Calibri" w:hAnsi="Calibri" w:cs="Calibri"/>
        </w:rPr>
        <w:t>Re: Support for [Employee full name], [Job title]</w:t>
      </w:r>
    </w:p>
    <w:p w14:paraId="1163C502" w14:textId="77777777" w:rsidR="008E1835" w:rsidRPr="008E1835" w:rsidRDefault="008E1835" w:rsidP="008E1835">
      <w:pPr>
        <w:spacing w:after="0"/>
        <w:rPr>
          <w:rFonts w:ascii="Calibri" w:hAnsi="Calibri" w:cs="Calibri"/>
        </w:rPr>
      </w:pPr>
    </w:p>
    <w:p w14:paraId="3B8999D2" w14:textId="77777777" w:rsidR="008E1835" w:rsidRPr="008E1835" w:rsidRDefault="008E1835" w:rsidP="008E1835">
      <w:pPr>
        <w:spacing w:after="0"/>
        <w:rPr>
          <w:rFonts w:ascii="Calibri" w:hAnsi="Calibri" w:cs="Calibri"/>
        </w:rPr>
      </w:pPr>
      <w:r w:rsidRPr="008E1835">
        <w:rPr>
          <w:rFonts w:ascii="Calibri" w:hAnsi="Calibri" w:cs="Calibri"/>
        </w:rPr>
        <w:t>We confirm that [Employee name] is employed by [Organisation] as a [Job title], based at [Work location/address]. Their normal working pattern is [e.g. 9–5, Monday to Friday], averaging [X] hours per week. Their start date was [dd/mm/</w:t>
      </w:r>
      <w:proofErr w:type="spellStart"/>
      <w:r w:rsidRPr="008E1835">
        <w:rPr>
          <w:rFonts w:ascii="Calibri" w:hAnsi="Calibri" w:cs="Calibri"/>
        </w:rPr>
        <w:t>yyyy</w:t>
      </w:r>
      <w:proofErr w:type="spellEnd"/>
      <w:r w:rsidRPr="008E1835">
        <w:rPr>
          <w:rFonts w:ascii="Calibri" w:hAnsi="Calibri" w:cs="Calibri"/>
        </w:rPr>
        <w:t>] (or they are due to start on [dd/mm/</w:t>
      </w:r>
      <w:proofErr w:type="spellStart"/>
      <w:r w:rsidRPr="008E1835">
        <w:rPr>
          <w:rFonts w:ascii="Calibri" w:hAnsi="Calibri" w:cs="Calibri"/>
        </w:rPr>
        <w:t>yyyy</w:t>
      </w:r>
      <w:proofErr w:type="spellEnd"/>
      <w:r w:rsidRPr="008E1835">
        <w:rPr>
          <w:rFonts w:ascii="Calibri" w:hAnsi="Calibri" w:cs="Calibri"/>
        </w:rPr>
        <w:t>]).</w:t>
      </w:r>
    </w:p>
    <w:p w14:paraId="28DEDAB1" w14:textId="77777777" w:rsidR="008E1835" w:rsidRPr="008E1835" w:rsidRDefault="008E1835" w:rsidP="008E1835">
      <w:pPr>
        <w:spacing w:after="0"/>
        <w:rPr>
          <w:rFonts w:ascii="Calibri" w:hAnsi="Calibri" w:cs="Calibri"/>
        </w:rPr>
      </w:pPr>
    </w:p>
    <w:p w14:paraId="08788422" w14:textId="77777777" w:rsidR="008E1835" w:rsidRPr="008E1835" w:rsidRDefault="008E1835" w:rsidP="008E1835">
      <w:pPr>
        <w:spacing w:after="0"/>
        <w:rPr>
          <w:rFonts w:ascii="Calibri" w:hAnsi="Calibri" w:cs="Calibri"/>
        </w:rPr>
      </w:pPr>
      <w:r w:rsidRPr="008E1835">
        <w:rPr>
          <w:rFonts w:ascii="Calibri" w:hAnsi="Calibri" w:cs="Calibri"/>
        </w:rPr>
        <w:t>To perform the role, [Employee name] regularly undertakes the following key duties:</w:t>
      </w:r>
    </w:p>
    <w:p w14:paraId="1271B8F0"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[Duty 1]</w:t>
      </w:r>
    </w:p>
    <w:p w14:paraId="2FD08596"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[Duty 2]</w:t>
      </w:r>
    </w:p>
    <w:p w14:paraId="6DA1A062"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[Duty 3]</w:t>
      </w:r>
    </w:p>
    <w:p w14:paraId="6C92C815" w14:textId="77777777" w:rsidR="008E1835" w:rsidRPr="008E1835" w:rsidRDefault="008E1835" w:rsidP="008E1835">
      <w:pPr>
        <w:spacing w:after="0"/>
        <w:rPr>
          <w:rFonts w:ascii="Calibri" w:hAnsi="Calibri" w:cs="Calibri"/>
        </w:rPr>
      </w:pPr>
    </w:p>
    <w:p w14:paraId="5612D0D4" w14:textId="77777777" w:rsidR="008E1835" w:rsidRPr="008E1835" w:rsidRDefault="008E1835" w:rsidP="008E1835">
      <w:pPr>
        <w:spacing w:after="0"/>
        <w:rPr>
          <w:rFonts w:ascii="Calibri" w:hAnsi="Calibri" w:cs="Calibri"/>
        </w:rPr>
      </w:pPr>
      <w:r w:rsidRPr="008E1835">
        <w:rPr>
          <w:rFonts w:ascii="Calibri" w:hAnsi="Calibri" w:cs="Calibri"/>
        </w:rPr>
        <w:t>[Organisation] is committed to making reasonable adjustments. Based on discussions with [Employee name], we anticipate the following support would be helpful:</w:t>
      </w:r>
    </w:p>
    <w:p w14:paraId="2AE230F4"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[e.g. job coach/mentor for onboarding period]</w:t>
      </w:r>
    </w:p>
    <w:p w14:paraId="427CD59C"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[e.g. a travel buddy]</w:t>
      </w:r>
    </w:p>
    <w:p w14:paraId="4A1B9AC3" w14:textId="77777777" w:rsidR="008E1835" w:rsidRPr="008E1835" w:rsidRDefault="008E1835" w:rsidP="008E1835">
      <w:pPr>
        <w:pStyle w:val="ListBullet"/>
        <w:spacing w:after="0" w:line="276" w:lineRule="auto"/>
        <w:rPr>
          <w:rFonts w:ascii="Calibri" w:hAnsi="Calibri" w:cs="Calibri"/>
        </w:rPr>
      </w:pPr>
      <w:r w:rsidRPr="008E1835">
        <w:rPr>
          <w:rFonts w:ascii="Calibri" w:hAnsi="Calibri" w:cs="Calibri"/>
        </w:rPr>
        <w:t>[e.g. costs of travel to work due to inability to use public transport]</w:t>
      </w:r>
    </w:p>
    <w:p w14:paraId="200D038F" w14:textId="77777777" w:rsidR="008E1835" w:rsidRPr="008E1835" w:rsidRDefault="008E1835" w:rsidP="008E1835">
      <w:pPr>
        <w:pStyle w:val="ListBullet"/>
        <w:numPr>
          <w:ilvl w:val="0"/>
          <w:numId w:val="0"/>
        </w:numPr>
        <w:spacing w:after="0"/>
        <w:ind w:left="360"/>
        <w:rPr>
          <w:rFonts w:ascii="Calibri" w:hAnsi="Calibri" w:cs="Calibri"/>
        </w:rPr>
      </w:pPr>
    </w:p>
    <w:p w14:paraId="2E4E3AD3" w14:textId="77777777" w:rsidR="008E1835" w:rsidRPr="008E1835" w:rsidRDefault="008E1835" w:rsidP="008E1835">
      <w:pPr>
        <w:spacing w:after="0"/>
        <w:rPr>
          <w:rFonts w:ascii="Calibri" w:hAnsi="Calibri" w:cs="Calibri"/>
        </w:rPr>
      </w:pPr>
      <w:r w:rsidRPr="008E1835">
        <w:rPr>
          <w:rFonts w:ascii="Calibri" w:hAnsi="Calibri" w:cs="Calibri"/>
        </w:rPr>
        <w:t>Our contact for this case is:</w:t>
      </w:r>
    </w:p>
    <w:p w14:paraId="0A337B22" w14:textId="77777777" w:rsidR="008E1835" w:rsidRPr="008E1835" w:rsidRDefault="008E1835" w:rsidP="008E1835">
      <w:pPr>
        <w:pStyle w:val="ListBullet"/>
        <w:numPr>
          <w:ilvl w:val="0"/>
          <w:numId w:val="0"/>
        </w:numPr>
        <w:spacing w:after="0"/>
        <w:ind w:left="360" w:hanging="360"/>
        <w:rPr>
          <w:rFonts w:ascii="Calibri" w:hAnsi="Calibri" w:cs="Calibri"/>
        </w:rPr>
      </w:pPr>
      <w:r w:rsidRPr="008E1835">
        <w:rPr>
          <w:rFonts w:ascii="Calibri" w:hAnsi="Calibri" w:cs="Calibri"/>
        </w:rPr>
        <w:t>[Manager name, job title, phone, email] or [HR contact name, phone, email]</w:t>
      </w:r>
    </w:p>
    <w:p w14:paraId="74078FF4" w14:textId="77777777" w:rsidR="008E1835" w:rsidRPr="008E1835" w:rsidRDefault="008E1835" w:rsidP="008E1835">
      <w:pPr>
        <w:spacing w:after="0"/>
        <w:rPr>
          <w:rFonts w:ascii="Calibri" w:hAnsi="Calibri" w:cs="Calibri"/>
        </w:rPr>
      </w:pPr>
    </w:p>
    <w:p w14:paraId="612A8437" w14:textId="77777777" w:rsidR="008E1835" w:rsidRPr="008E1835" w:rsidRDefault="008E1835" w:rsidP="008E1835">
      <w:pPr>
        <w:spacing w:after="0"/>
        <w:rPr>
          <w:rFonts w:ascii="Calibri" w:hAnsi="Calibri" w:cs="Calibri"/>
        </w:rPr>
      </w:pPr>
      <w:r w:rsidRPr="008E1835">
        <w:rPr>
          <w:rFonts w:ascii="Calibri" w:hAnsi="Calibri" w:cs="Calibri"/>
        </w:rPr>
        <w:t>Please contact us if you need any further information.</w:t>
      </w:r>
    </w:p>
    <w:p w14:paraId="371F267F" w14:textId="77777777" w:rsidR="008E1835" w:rsidRPr="008E1835" w:rsidRDefault="008E1835" w:rsidP="008E1835">
      <w:pPr>
        <w:spacing w:after="0"/>
        <w:rPr>
          <w:rFonts w:ascii="Calibri" w:hAnsi="Calibri" w:cs="Calibri"/>
        </w:rPr>
      </w:pPr>
    </w:p>
    <w:p w14:paraId="41149AEC" w14:textId="77777777" w:rsidR="008E1835" w:rsidRPr="008E1835" w:rsidRDefault="008E1835" w:rsidP="008E1835">
      <w:pPr>
        <w:spacing w:after="0"/>
        <w:rPr>
          <w:rFonts w:ascii="Calibri" w:hAnsi="Calibri" w:cs="Calibri"/>
        </w:rPr>
      </w:pPr>
      <w:r w:rsidRPr="008E1835">
        <w:rPr>
          <w:rFonts w:ascii="Calibri" w:hAnsi="Calibri" w:cs="Calibri"/>
        </w:rPr>
        <w:t>Yours faithfully,</w:t>
      </w:r>
    </w:p>
    <w:p w14:paraId="4E881FD5" w14:textId="77777777" w:rsidR="008E1835" w:rsidRPr="008E1835" w:rsidRDefault="008E1835" w:rsidP="008E1835">
      <w:pPr>
        <w:spacing w:after="0"/>
        <w:rPr>
          <w:rFonts w:ascii="Calibri" w:hAnsi="Calibri" w:cs="Calibri"/>
        </w:rPr>
      </w:pPr>
    </w:p>
    <w:p w14:paraId="573A0EE3" w14:textId="77777777" w:rsidR="008E1835" w:rsidRPr="008E1835" w:rsidRDefault="008E1835" w:rsidP="008E1835">
      <w:pPr>
        <w:spacing w:after="0"/>
        <w:rPr>
          <w:rFonts w:ascii="Calibri" w:hAnsi="Calibri" w:cs="Calibri"/>
        </w:rPr>
      </w:pPr>
      <w:r w:rsidRPr="008E1835">
        <w:rPr>
          <w:rFonts w:ascii="Calibri" w:hAnsi="Calibri" w:cs="Calibri"/>
        </w:rPr>
        <w:t>[Name]</w:t>
      </w:r>
    </w:p>
    <w:p w14:paraId="6959F281" w14:textId="77777777" w:rsidR="008E1835" w:rsidRPr="008E1835" w:rsidRDefault="008E1835" w:rsidP="008E1835">
      <w:pPr>
        <w:spacing w:after="0"/>
        <w:rPr>
          <w:rFonts w:ascii="Calibri" w:hAnsi="Calibri" w:cs="Calibri"/>
        </w:rPr>
      </w:pPr>
      <w:r w:rsidRPr="008E1835">
        <w:rPr>
          <w:rFonts w:ascii="Calibri" w:hAnsi="Calibri" w:cs="Calibri"/>
        </w:rPr>
        <w:t>[Job title]</w:t>
      </w:r>
    </w:p>
    <w:p w14:paraId="3AB9291D" w14:textId="77777777" w:rsidR="008E1835" w:rsidRPr="008E1835" w:rsidRDefault="008E1835" w:rsidP="008E1835">
      <w:pPr>
        <w:spacing w:after="0"/>
        <w:rPr>
          <w:rFonts w:ascii="Calibri" w:hAnsi="Calibri" w:cs="Calibri"/>
        </w:rPr>
      </w:pPr>
      <w:r w:rsidRPr="008E1835">
        <w:rPr>
          <w:rFonts w:ascii="Calibri" w:hAnsi="Calibri" w:cs="Calibri"/>
        </w:rPr>
        <w:t>[Organisation]</w:t>
      </w:r>
    </w:p>
    <w:bookmarkEnd w:id="1"/>
    <w:p w14:paraId="6C6B06BD" w14:textId="77777777" w:rsidR="008E1835" w:rsidRPr="008E1835" w:rsidRDefault="008E1835" w:rsidP="008E1835">
      <w:pPr>
        <w:rPr>
          <w:rFonts w:ascii="Calibri" w:hAnsi="Calibri" w:cs="Calibri"/>
        </w:rPr>
      </w:pPr>
    </w:p>
    <w:p w14:paraId="546ACF11" w14:textId="66327F93" w:rsidR="00A316B1" w:rsidRPr="008E1835" w:rsidRDefault="00A316B1" w:rsidP="00A316B1">
      <w:pPr>
        <w:tabs>
          <w:tab w:val="left" w:pos="7235"/>
        </w:tabs>
        <w:rPr>
          <w:rFonts w:ascii="Calibri" w:hAnsi="Calibri" w:cs="Calibri"/>
        </w:rPr>
      </w:pPr>
    </w:p>
    <w:sectPr w:rsidR="00A316B1" w:rsidRPr="008E1835" w:rsidSect="00BC64B8">
      <w:headerReference w:type="default" r:id="rId10"/>
      <w:footerReference w:type="default" r:id="rId11"/>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4AC1" w14:textId="77777777" w:rsidR="00166B51" w:rsidRDefault="00166B51" w:rsidP="002C1D48">
      <w:pPr>
        <w:spacing w:after="0" w:line="240" w:lineRule="auto"/>
      </w:pPr>
      <w:r>
        <w:separator/>
      </w:r>
    </w:p>
  </w:endnote>
  <w:endnote w:type="continuationSeparator" w:id="0">
    <w:p w14:paraId="02F65B06" w14:textId="77777777" w:rsidR="00166B51" w:rsidRDefault="00166B51"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2EED2CB8" w:rsidR="00BC64B8" w:rsidRPr="005067F1" w:rsidRDefault="00A6179D" w:rsidP="00BC64B8">
    <w:pPr>
      <w:pStyle w:val="Footer"/>
      <w:jc w:val="center"/>
      <w:rPr>
        <w:rFonts w:ascii="Avenir Next LT Pro" w:hAnsi="Avenir Next LT Pro"/>
        <w:b/>
        <w:bCs/>
        <w:noProof/>
        <w:color w:val="093046"/>
        <w:sz w:val="14"/>
        <w:szCs w:val="14"/>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5067F1" w:rsidRDefault="00BC64B8" w:rsidP="001261B8">
    <w:pPr>
      <w:pStyle w:val="Footer"/>
      <w:jc w:val="center"/>
      <w:rPr>
        <w:rFonts w:ascii="Avenir Next LT Pro" w:hAnsi="Avenir Next LT Pro"/>
        <w:b/>
        <w:bCs/>
        <w:color w:val="093046"/>
        <w:sz w:val="14"/>
        <w:szCs w:val="14"/>
      </w:rPr>
    </w:pPr>
    <w:r w:rsidRPr="005067F1">
      <w:rPr>
        <w:rFonts w:ascii="Avenir Next LT Pro" w:hAnsi="Avenir Next LT Pro"/>
        <w:b/>
        <w:bCs/>
        <w:noProof/>
        <w:color w:val="093046"/>
        <w:sz w:val="14"/>
        <w:szCs w:val="14"/>
      </w:rPr>
      <w:t xml:space="preserve">                                                                            </w:t>
    </w:r>
    <w:r w:rsidRPr="00A6179D">
      <w:rPr>
        <w:rFonts w:ascii="Avenir Next LT Pro" w:hAnsi="Avenir Next LT Pro"/>
        <w:b/>
        <w:bCs/>
        <w:noProof/>
        <w:color w:val="002F46"/>
        <w:sz w:val="15"/>
        <w:szCs w:val="15"/>
      </w:rPr>
      <w:t xml:space="preserve">Company Registration Number 5872679                                                         Page </w:t>
    </w:r>
    <w:r w:rsidRPr="00A6179D">
      <w:rPr>
        <w:rFonts w:ascii="Avenir Next LT Pro" w:hAnsi="Avenir Next LT Pro"/>
        <w:b/>
        <w:bCs/>
        <w:noProof/>
        <w:color w:val="002F46"/>
        <w:sz w:val="15"/>
        <w:szCs w:val="15"/>
      </w:rPr>
      <w:fldChar w:fldCharType="begin"/>
    </w:r>
    <w:r w:rsidRPr="00A6179D">
      <w:rPr>
        <w:rFonts w:ascii="Avenir Next LT Pro" w:hAnsi="Avenir Next LT Pro"/>
        <w:b/>
        <w:bCs/>
        <w:noProof/>
        <w:color w:val="002F46"/>
        <w:sz w:val="15"/>
        <w:szCs w:val="15"/>
      </w:rPr>
      <w:instrText xml:space="preserve"> PAGE  \* Arabic  \* MERGEFORMAT </w:instrText>
    </w:r>
    <w:r w:rsidRPr="00A6179D">
      <w:rPr>
        <w:rFonts w:ascii="Avenir Next LT Pro" w:hAnsi="Avenir Next LT Pro"/>
        <w:b/>
        <w:bCs/>
        <w:noProof/>
        <w:color w:val="002F46"/>
        <w:sz w:val="15"/>
        <w:szCs w:val="15"/>
      </w:rPr>
      <w:fldChar w:fldCharType="separate"/>
    </w:r>
    <w:r w:rsidRPr="00A6179D">
      <w:rPr>
        <w:rFonts w:ascii="Avenir Next LT Pro" w:hAnsi="Avenir Next LT Pro"/>
        <w:b/>
        <w:bCs/>
        <w:noProof/>
        <w:color w:val="002F46"/>
        <w:sz w:val="15"/>
        <w:szCs w:val="15"/>
      </w:rPr>
      <w:t>1</w:t>
    </w:r>
    <w:r w:rsidRPr="00A6179D">
      <w:rPr>
        <w:rFonts w:ascii="Avenir Next LT Pro" w:hAnsi="Avenir Next LT Pro"/>
        <w:b/>
        <w:bCs/>
        <w:noProof/>
        <w:color w:val="002F46"/>
        <w:sz w:val="15"/>
        <w:szCs w:val="15"/>
      </w:rPr>
      <w:fldChar w:fldCharType="end"/>
    </w:r>
    <w:r w:rsidRPr="00A6179D">
      <w:rPr>
        <w:rFonts w:ascii="Avenir Next LT Pro" w:hAnsi="Avenir Next LT Pro"/>
        <w:b/>
        <w:bCs/>
        <w:noProof/>
        <w:color w:val="002F46"/>
        <w:sz w:val="15"/>
        <w:szCs w:val="15"/>
      </w:rPr>
      <w:t xml:space="preserve"> of </w:t>
    </w:r>
    <w:r w:rsidRPr="00A6179D">
      <w:rPr>
        <w:rFonts w:ascii="Avenir Next LT Pro" w:hAnsi="Avenir Next LT Pro"/>
        <w:b/>
        <w:bCs/>
        <w:noProof/>
        <w:color w:val="002F46"/>
        <w:sz w:val="15"/>
        <w:szCs w:val="15"/>
      </w:rPr>
      <w:fldChar w:fldCharType="begin"/>
    </w:r>
    <w:r w:rsidRPr="00A6179D">
      <w:rPr>
        <w:rFonts w:ascii="Avenir Next LT Pro" w:hAnsi="Avenir Next LT Pro"/>
        <w:b/>
        <w:bCs/>
        <w:noProof/>
        <w:color w:val="002F46"/>
        <w:sz w:val="15"/>
        <w:szCs w:val="15"/>
      </w:rPr>
      <w:instrText xml:space="preserve"> NUMPAGES  \* Arabic  \* MERGEFORMAT </w:instrText>
    </w:r>
    <w:r w:rsidRPr="00A6179D">
      <w:rPr>
        <w:rFonts w:ascii="Avenir Next LT Pro" w:hAnsi="Avenir Next LT Pro"/>
        <w:b/>
        <w:bCs/>
        <w:noProof/>
        <w:color w:val="002F46"/>
        <w:sz w:val="15"/>
        <w:szCs w:val="15"/>
      </w:rPr>
      <w:fldChar w:fldCharType="separate"/>
    </w:r>
    <w:r w:rsidRPr="00A6179D">
      <w:rPr>
        <w:rFonts w:ascii="Avenir Next LT Pro" w:hAnsi="Avenir Next LT Pro"/>
        <w:b/>
        <w:bCs/>
        <w:noProof/>
        <w:color w:val="002F46"/>
        <w:sz w:val="15"/>
        <w:szCs w:val="15"/>
      </w:rPr>
      <w:t>2</w:t>
    </w:r>
    <w:r w:rsidRPr="00A6179D">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94C8" w14:textId="77777777" w:rsidR="00166B51" w:rsidRDefault="00166B51" w:rsidP="002C1D48">
      <w:pPr>
        <w:spacing w:after="0" w:line="240" w:lineRule="auto"/>
      </w:pPr>
      <w:r>
        <w:separator/>
      </w:r>
    </w:p>
  </w:footnote>
  <w:footnote w:type="continuationSeparator" w:id="0">
    <w:p w14:paraId="671F3EFA" w14:textId="77777777" w:rsidR="00166B51" w:rsidRDefault="00166B51"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785C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9A2"/>
    <w:multiLevelType w:val="multilevel"/>
    <w:tmpl w:val="E70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075F"/>
    <w:multiLevelType w:val="hybridMultilevel"/>
    <w:tmpl w:val="E58A9D84"/>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10D07"/>
    <w:multiLevelType w:val="hybridMultilevel"/>
    <w:tmpl w:val="DD2A3F94"/>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56638"/>
    <w:multiLevelType w:val="multilevel"/>
    <w:tmpl w:val="58A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364E1"/>
    <w:multiLevelType w:val="hybridMultilevel"/>
    <w:tmpl w:val="06D80D82"/>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10"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4"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C92DCA"/>
    <w:multiLevelType w:val="multilevel"/>
    <w:tmpl w:val="AD4E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704B7"/>
    <w:multiLevelType w:val="hybridMultilevel"/>
    <w:tmpl w:val="27462772"/>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87503E"/>
    <w:multiLevelType w:val="hybridMultilevel"/>
    <w:tmpl w:val="38D83E90"/>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430A2"/>
    <w:multiLevelType w:val="multilevel"/>
    <w:tmpl w:val="DB3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2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25" w15:restartNumberingAfterBreak="0">
    <w:nsid w:val="354E40B3"/>
    <w:multiLevelType w:val="hybridMultilevel"/>
    <w:tmpl w:val="854EA370"/>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003270"/>
    <w:multiLevelType w:val="multilevel"/>
    <w:tmpl w:val="100C055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374D33A1"/>
    <w:multiLevelType w:val="hybridMultilevel"/>
    <w:tmpl w:val="D9285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CE75E1"/>
    <w:multiLevelType w:val="hybridMultilevel"/>
    <w:tmpl w:val="42646B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B800F8"/>
    <w:multiLevelType w:val="hybridMultilevel"/>
    <w:tmpl w:val="9BC43374"/>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BFF7029"/>
    <w:multiLevelType w:val="hybridMultilevel"/>
    <w:tmpl w:val="3C6C6BA8"/>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4F2BE0"/>
    <w:multiLevelType w:val="hybridMultilevel"/>
    <w:tmpl w:val="E634F210"/>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C96EDD"/>
    <w:multiLevelType w:val="hybridMultilevel"/>
    <w:tmpl w:val="EB22184C"/>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F76A4D"/>
    <w:multiLevelType w:val="hybridMultilevel"/>
    <w:tmpl w:val="A498E530"/>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4E5CEF"/>
    <w:multiLevelType w:val="hybridMultilevel"/>
    <w:tmpl w:val="F4C4B7BC"/>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9C277C"/>
    <w:multiLevelType w:val="multilevel"/>
    <w:tmpl w:val="EA2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F770B0"/>
    <w:multiLevelType w:val="multilevel"/>
    <w:tmpl w:val="100C055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5DAB32A6"/>
    <w:multiLevelType w:val="multilevel"/>
    <w:tmpl w:val="8AAE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47"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51" w15:restartNumberingAfterBreak="0">
    <w:nsid w:val="69C2021E"/>
    <w:multiLevelType w:val="multilevel"/>
    <w:tmpl w:val="C6F6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54"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3E14AD"/>
    <w:multiLevelType w:val="hybridMultilevel"/>
    <w:tmpl w:val="C09C90C2"/>
    <w:lvl w:ilvl="0" w:tplc="C8341E62">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59"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6401E2"/>
    <w:multiLevelType w:val="multilevel"/>
    <w:tmpl w:val="D99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839950">
    <w:abstractNumId w:val="48"/>
  </w:num>
  <w:num w:numId="2" w16cid:durableId="559680569">
    <w:abstractNumId w:val="10"/>
  </w:num>
  <w:num w:numId="3" w16cid:durableId="1733624854">
    <w:abstractNumId w:val="35"/>
  </w:num>
  <w:num w:numId="4" w16cid:durableId="824127320">
    <w:abstractNumId w:val="39"/>
  </w:num>
  <w:num w:numId="5" w16cid:durableId="1841890526">
    <w:abstractNumId w:val="17"/>
  </w:num>
  <w:num w:numId="6" w16cid:durableId="984089348">
    <w:abstractNumId w:val="19"/>
  </w:num>
  <w:num w:numId="7" w16cid:durableId="1990404903">
    <w:abstractNumId w:val="8"/>
  </w:num>
  <w:num w:numId="8" w16cid:durableId="1660187124">
    <w:abstractNumId w:val="1"/>
  </w:num>
  <w:num w:numId="9" w16cid:durableId="340476410">
    <w:abstractNumId w:val="55"/>
  </w:num>
  <w:num w:numId="10" w16cid:durableId="897671855">
    <w:abstractNumId w:val="50"/>
  </w:num>
  <w:num w:numId="11" w16cid:durableId="1769230145">
    <w:abstractNumId w:val="36"/>
  </w:num>
  <w:num w:numId="12" w16cid:durableId="1386217818">
    <w:abstractNumId w:val="58"/>
  </w:num>
  <w:num w:numId="13" w16cid:durableId="373308265">
    <w:abstractNumId w:val="46"/>
  </w:num>
  <w:num w:numId="14" w16cid:durableId="350955296">
    <w:abstractNumId w:val="24"/>
  </w:num>
  <w:num w:numId="15" w16cid:durableId="913510228">
    <w:abstractNumId w:val="52"/>
  </w:num>
  <w:num w:numId="16" w16cid:durableId="951979436">
    <w:abstractNumId w:val="21"/>
  </w:num>
  <w:num w:numId="17" w16cid:durableId="495270451">
    <w:abstractNumId w:val="59"/>
  </w:num>
  <w:num w:numId="18" w16cid:durableId="1481843266">
    <w:abstractNumId w:val="22"/>
  </w:num>
  <w:num w:numId="19" w16cid:durableId="550114062">
    <w:abstractNumId w:val="13"/>
  </w:num>
  <w:num w:numId="20" w16cid:durableId="1227259822">
    <w:abstractNumId w:val="54"/>
  </w:num>
  <w:num w:numId="21" w16cid:durableId="1249267492">
    <w:abstractNumId w:val="12"/>
  </w:num>
  <w:num w:numId="22" w16cid:durableId="1301348963">
    <w:abstractNumId w:val="26"/>
  </w:num>
  <w:num w:numId="23" w16cid:durableId="910579060">
    <w:abstractNumId w:val="47"/>
  </w:num>
  <w:num w:numId="24" w16cid:durableId="1704210384">
    <w:abstractNumId w:val="32"/>
  </w:num>
  <w:num w:numId="25" w16cid:durableId="543176872">
    <w:abstractNumId w:val="11"/>
  </w:num>
  <w:num w:numId="26" w16cid:durableId="1240022757">
    <w:abstractNumId w:val="37"/>
  </w:num>
  <w:num w:numId="27" w16cid:durableId="1789200179">
    <w:abstractNumId w:val="5"/>
  </w:num>
  <w:num w:numId="28" w16cid:durableId="750664664">
    <w:abstractNumId w:val="9"/>
  </w:num>
  <w:num w:numId="29" w16cid:durableId="726145073">
    <w:abstractNumId w:val="53"/>
  </w:num>
  <w:num w:numId="30" w16cid:durableId="1755709928">
    <w:abstractNumId w:val="23"/>
  </w:num>
  <w:num w:numId="31" w16cid:durableId="1994141491">
    <w:abstractNumId w:val="30"/>
  </w:num>
  <w:num w:numId="32" w16cid:durableId="1413307515">
    <w:abstractNumId w:val="57"/>
  </w:num>
  <w:num w:numId="33" w16cid:durableId="332219615">
    <w:abstractNumId w:val="14"/>
  </w:num>
  <w:num w:numId="34" w16cid:durableId="1960719414">
    <w:abstractNumId w:val="49"/>
  </w:num>
  <w:num w:numId="35" w16cid:durableId="272328304">
    <w:abstractNumId w:val="34"/>
  </w:num>
  <w:num w:numId="36" w16cid:durableId="108664495">
    <w:abstractNumId w:val="0"/>
  </w:num>
  <w:num w:numId="37" w16cid:durableId="967202037">
    <w:abstractNumId w:val="27"/>
  </w:num>
  <w:num w:numId="38" w16cid:durableId="1836190949">
    <w:abstractNumId w:val="6"/>
  </w:num>
  <w:num w:numId="39" w16cid:durableId="788357764">
    <w:abstractNumId w:val="15"/>
  </w:num>
  <w:num w:numId="40" w16cid:durableId="1126045735">
    <w:abstractNumId w:val="20"/>
  </w:num>
  <w:num w:numId="41" w16cid:durableId="659045739">
    <w:abstractNumId w:val="43"/>
  </w:num>
  <w:num w:numId="42" w16cid:durableId="2117870667">
    <w:abstractNumId w:val="2"/>
  </w:num>
  <w:num w:numId="43" w16cid:durableId="2079205130">
    <w:abstractNumId w:val="45"/>
  </w:num>
  <w:num w:numId="44" w16cid:durableId="1117287588">
    <w:abstractNumId w:val="51"/>
  </w:num>
  <w:num w:numId="45" w16cid:durableId="769205028">
    <w:abstractNumId w:val="60"/>
  </w:num>
  <w:num w:numId="46" w16cid:durableId="393964503">
    <w:abstractNumId w:val="7"/>
  </w:num>
  <w:num w:numId="47" w16cid:durableId="1084718342">
    <w:abstractNumId w:val="16"/>
  </w:num>
  <w:num w:numId="48" w16cid:durableId="354578705">
    <w:abstractNumId w:val="56"/>
  </w:num>
  <w:num w:numId="49" w16cid:durableId="773744663">
    <w:abstractNumId w:val="4"/>
  </w:num>
  <w:num w:numId="50" w16cid:durableId="692725223">
    <w:abstractNumId w:val="41"/>
  </w:num>
  <w:num w:numId="51" w16cid:durableId="1499468742">
    <w:abstractNumId w:val="38"/>
  </w:num>
  <w:num w:numId="52" w16cid:durableId="1526938895">
    <w:abstractNumId w:val="18"/>
  </w:num>
  <w:num w:numId="53" w16cid:durableId="388266320">
    <w:abstractNumId w:val="33"/>
  </w:num>
  <w:num w:numId="54" w16cid:durableId="1388990594">
    <w:abstractNumId w:val="40"/>
  </w:num>
  <w:num w:numId="55" w16cid:durableId="28260523">
    <w:abstractNumId w:val="31"/>
  </w:num>
  <w:num w:numId="56" w16cid:durableId="348221956">
    <w:abstractNumId w:val="42"/>
  </w:num>
  <w:num w:numId="57" w16cid:durableId="1251549282">
    <w:abstractNumId w:val="3"/>
  </w:num>
  <w:num w:numId="58" w16cid:durableId="782043394">
    <w:abstractNumId w:val="25"/>
  </w:num>
  <w:num w:numId="59" w16cid:durableId="1694109991">
    <w:abstractNumId w:val="28"/>
  </w:num>
  <w:num w:numId="60" w16cid:durableId="275451091">
    <w:abstractNumId w:val="29"/>
  </w:num>
  <w:num w:numId="61" w16cid:durableId="155118684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2183A"/>
    <w:rsid w:val="000746F3"/>
    <w:rsid w:val="000912FA"/>
    <w:rsid w:val="000A654A"/>
    <w:rsid w:val="000D535D"/>
    <w:rsid w:val="000E68A4"/>
    <w:rsid w:val="000F580E"/>
    <w:rsid w:val="00104E0C"/>
    <w:rsid w:val="001261B8"/>
    <w:rsid w:val="00165261"/>
    <w:rsid w:val="00166B51"/>
    <w:rsid w:val="0018498B"/>
    <w:rsid w:val="001A1607"/>
    <w:rsid w:val="001A3799"/>
    <w:rsid w:val="001B673F"/>
    <w:rsid w:val="001C60D8"/>
    <w:rsid w:val="001E21A7"/>
    <w:rsid w:val="001E2C8A"/>
    <w:rsid w:val="00206746"/>
    <w:rsid w:val="00221004"/>
    <w:rsid w:val="00266038"/>
    <w:rsid w:val="002725B5"/>
    <w:rsid w:val="00272C85"/>
    <w:rsid w:val="00273853"/>
    <w:rsid w:val="00283463"/>
    <w:rsid w:val="0029445D"/>
    <w:rsid w:val="00297719"/>
    <w:rsid w:val="002C1D48"/>
    <w:rsid w:val="00302955"/>
    <w:rsid w:val="003046B4"/>
    <w:rsid w:val="00314562"/>
    <w:rsid w:val="00347AF3"/>
    <w:rsid w:val="003A5E72"/>
    <w:rsid w:val="003B7C28"/>
    <w:rsid w:val="003D6A42"/>
    <w:rsid w:val="003F1390"/>
    <w:rsid w:val="00422C35"/>
    <w:rsid w:val="00441DCF"/>
    <w:rsid w:val="00456F4A"/>
    <w:rsid w:val="0046551B"/>
    <w:rsid w:val="00474227"/>
    <w:rsid w:val="00482DB1"/>
    <w:rsid w:val="00485032"/>
    <w:rsid w:val="004D1018"/>
    <w:rsid w:val="004E0FEB"/>
    <w:rsid w:val="00502DD2"/>
    <w:rsid w:val="005067F1"/>
    <w:rsid w:val="005A2FCA"/>
    <w:rsid w:val="005C0E6D"/>
    <w:rsid w:val="005D230B"/>
    <w:rsid w:val="005F4B4E"/>
    <w:rsid w:val="00603D4C"/>
    <w:rsid w:val="006077C0"/>
    <w:rsid w:val="00657E3E"/>
    <w:rsid w:val="006817ED"/>
    <w:rsid w:val="006B22AC"/>
    <w:rsid w:val="006C4A9D"/>
    <w:rsid w:val="007255D6"/>
    <w:rsid w:val="00774153"/>
    <w:rsid w:val="00775A88"/>
    <w:rsid w:val="007D6DF0"/>
    <w:rsid w:val="007F36CE"/>
    <w:rsid w:val="00814F05"/>
    <w:rsid w:val="00833970"/>
    <w:rsid w:val="00856922"/>
    <w:rsid w:val="00867CFB"/>
    <w:rsid w:val="008745E5"/>
    <w:rsid w:val="0089153B"/>
    <w:rsid w:val="008A0EF2"/>
    <w:rsid w:val="008A7218"/>
    <w:rsid w:val="008E1835"/>
    <w:rsid w:val="008F3291"/>
    <w:rsid w:val="0091372C"/>
    <w:rsid w:val="00923E36"/>
    <w:rsid w:val="009251C3"/>
    <w:rsid w:val="0093700B"/>
    <w:rsid w:val="009A4484"/>
    <w:rsid w:val="009B0B72"/>
    <w:rsid w:val="009C307A"/>
    <w:rsid w:val="00A12C58"/>
    <w:rsid w:val="00A2030A"/>
    <w:rsid w:val="00A25389"/>
    <w:rsid w:val="00A316B1"/>
    <w:rsid w:val="00A6179D"/>
    <w:rsid w:val="00A94C87"/>
    <w:rsid w:val="00AC4AE4"/>
    <w:rsid w:val="00B06CC9"/>
    <w:rsid w:val="00BA6820"/>
    <w:rsid w:val="00BA6CEA"/>
    <w:rsid w:val="00BC64B8"/>
    <w:rsid w:val="00C0141E"/>
    <w:rsid w:val="00C22CB0"/>
    <w:rsid w:val="00C51363"/>
    <w:rsid w:val="00C8704C"/>
    <w:rsid w:val="00C94459"/>
    <w:rsid w:val="00CA2458"/>
    <w:rsid w:val="00CB5FAE"/>
    <w:rsid w:val="00CF15D7"/>
    <w:rsid w:val="00D40D65"/>
    <w:rsid w:val="00D45053"/>
    <w:rsid w:val="00D93E10"/>
    <w:rsid w:val="00DE3866"/>
    <w:rsid w:val="00E002F4"/>
    <w:rsid w:val="00E0731C"/>
    <w:rsid w:val="00E35F90"/>
    <w:rsid w:val="00E51F76"/>
    <w:rsid w:val="00EB3C70"/>
    <w:rsid w:val="00EC4DB1"/>
    <w:rsid w:val="00EF59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5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styleId="ListBullet">
    <w:name w:val="List Bullet"/>
    <w:basedOn w:val="Normal"/>
    <w:uiPriority w:val="99"/>
    <w:semiHidden/>
    <w:unhideWhenUsed/>
    <w:rsid w:val="008E1835"/>
    <w:pPr>
      <w:numPr>
        <w:numId w:val="36"/>
      </w:numPr>
      <w:contextualSpacing/>
    </w:pPr>
  </w:style>
  <w:style w:type="paragraph" w:customStyle="1" w:styleId="Compact">
    <w:name w:val="Compact"/>
    <w:basedOn w:val="BodyText"/>
    <w:qFormat/>
    <w:rsid w:val="008E1835"/>
    <w:pPr>
      <w:spacing w:before="36" w:after="36"/>
      <w:jc w:val="left"/>
    </w:pPr>
    <w:rPr>
      <w:rFonts w:asciiTheme="minorHAnsi" w:eastAsiaTheme="minorHAnsi" w:hAnsiTheme="minorHAnsi"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odiversitywee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access-to-wor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2654</Words>
  <Characters>17389</Characters>
  <Application>Microsoft Office Word</Application>
  <DocSecurity>0</DocSecurity>
  <Lines>621</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12</cp:revision>
  <dcterms:created xsi:type="dcterms:W3CDTF">2025-11-12T09:39:00Z</dcterms:created>
  <dcterms:modified xsi:type="dcterms:W3CDTF">2026-02-13T09:28:00Z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54c377276513fa4b3c7223268d8f743b605aec0b6c1220a594e42233cc0842bd</vt:lpwstr>
  </property>
</Properties>
</file>