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0C036" w14:textId="4CB20C97" w:rsidR="00CF2D3F" w:rsidRPr="00CF2D3F" w:rsidRDefault="00CF2D3F" w:rsidP="00CF2D3F">
      <w:pPr>
        <w:shd w:val="clear" w:color="auto" w:fill="FFFFFF"/>
        <w:spacing w:after="180" w:line="240" w:lineRule="auto"/>
        <w:rPr>
          <w:rFonts w:eastAsia="Times New Roman" w:cstheme="minorHAnsi"/>
          <w:b/>
          <w:bCs/>
          <w:color w:val="333333"/>
          <w:sz w:val="28"/>
          <w:szCs w:val="28"/>
          <w:lang w:eastAsia="en-GB"/>
        </w:rPr>
      </w:pPr>
      <w:r w:rsidRPr="00CF2D3F">
        <w:rPr>
          <w:rFonts w:eastAsia="Times New Roman" w:cstheme="minorHAnsi"/>
          <w:b/>
          <w:bCs/>
          <w:color w:val="333333"/>
          <w:sz w:val="28"/>
          <w:szCs w:val="28"/>
          <w:lang w:eastAsia="en-GB"/>
        </w:rPr>
        <w:t xml:space="preserve">Equity Diversity &amp; Inclusion </w:t>
      </w:r>
      <w:r w:rsidR="00061AD5">
        <w:rPr>
          <w:rFonts w:eastAsia="Times New Roman" w:cstheme="minorHAnsi"/>
          <w:b/>
          <w:bCs/>
          <w:color w:val="333333"/>
          <w:sz w:val="28"/>
          <w:szCs w:val="28"/>
          <w:lang w:eastAsia="en-GB"/>
        </w:rPr>
        <w:t>Polic</w:t>
      </w:r>
      <w:r w:rsidR="00065B6C">
        <w:rPr>
          <w:rFonts w:eastAsia="Times New Roman" w:cstheme="minorHAnsi"/>
          <w:b/>
          <w:bCs/>
          <w:color w:val="333333"/>
          <w:sz w:val="28"/>
          <w:szCs w:val="28"/>
          <w:lang w:eastAsia="en-GB"/>
        </w:rPr>
        <w:t>y</w:t>
      </w:r>
    </w:p>
    <w:p w14:paraId="0A3012AF" w14:textId="77777777" w:rsidR="00065B6C" w:rsidRDefault="00065B6C" w:rsidP="00CF2D3F">
      <w:pPr>
        <w:shd w:val="clear" w:color="auto" w:fill="FFFFFF"/>
        <w:spacing w:after="180" w:line="240" w:lineRule="auto"/>
        <w:rPr>
          <w:rFonts w:eastAsia="Times New Roman" w:cstheme="minorHAnsi"/>
          <w:b/>
          <w:bCs/>
          <w:color w:val="333333"/>
          <w:sz w:val="24"/>
          <w:szCs w:val="24"/>
          <w:lang w:eastAsia="en-GB"/>
        </w:rPr>
      </w:pPr>
    </w:p>
    <w:p w14:paraId="2738016C" w14:textId="7429FF32" w:rsidR="00CF2D3F" w:rsidRPr="00CF2D3F" w:rsidRDefault="00CF2D3F" w:rsidP="00CF2D3F">
      <w:pPr>
        <w:shd w:val="clear" w:color="auto" w:fill="FFFFFF"/>
        <w:spacing w:after="180" w:line="24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Introduction</w:t>
      </w:r>
    </w:p>
    <w:p w14:paraId="2A9B5657" w14:textId="72AA8AF2"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Our organisation is made up of brilliant people. Each of us is unique in terms of our background, personal characteristics, experience, skills or motivations. And we value our people for the differences they bring to the table. </w:t>
      </w:r>
    </w:p>
    <w:p w14:paraId="244C13BC" w14:textId="5D5CC4A1"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Fostering an inclusive culture helps </w:t>
      </w:r>
      <w:r w:rsidR="007564E9">
        <w:rPr>
          <w:rFonts w:eastAsia="Times New Roman" w:cstheme="minorHAnsi"/>
          <w:color w:val="333333"/>
          <w:lang w:eastAsia="en-GB"/>
        </w:rPr>
        <w:t>us</w:t>
      </w:r>
      <w:r w:rsidRPr="00CF2D3F">
        <w:rPr>
          <w:rFonts w:eastAsia="Times New Roman" w:cstheme="minorHAnsi"/>
          <w:color w:val="333333"/>
          <w:lang w:eastAsia="en-GB"/>
        </w:rPr>
        <w:t xml:space="preserve"> benefit from a wider range of these different perspectives, experiences and skills. </w:t>
      </w:r>
      <w:r w:rsidR="007564E9">
        <w:rPr>
          <w:rFonts w:eastAsia="Times New Roman" w:cstheme="minorHAnsi"/>
          <w:color w:val="333333"/>
          <w:lang w:eastAsia="en-GB"/>
        </w:rPr>
        <w:t>This</w:t>
      </w:r>
      <w:r w:rsidRPr="00CF2D3F">
        <w:rPr>
          <w:rFonts w:eastAsia="Times New Roman" w:cstheme="minorHAnsi"/>
          <w:color w:val="333333"/>
          <w:lang w:eastAsia="en-GB"/>
        </w:rPr>
        <w:t xml:space="preserve"> creates a happier, more productive working environment for us all.</w:t>
      </w:r>
    </w:p>
    <w:p w14:paraId="159DDBC1" w14:textId="77777777"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To support this inclusive culture, this policy:</w:t>
      </w:r>
    </w:p>
    <w:p w14:paraId="64044763" w14:textId="27667D7E" w:rsidR="00CF2D3F" w:rsidRPr="00CF2D3F" w:rsidRDefault="00CF2D3F" w:rsidP="00CF2D3F">
      <w:pPr>
        <w:numPr>
          <w:ilvl w:val="0"/>
          <w:numId w:val="1"/>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outlines our commitment throughout the employment lifecycle to equality</w:t>
      </w:r>
      <w:r>
        <w:rPr>
          <w:rFonts w:eastAsia="Times New Roman" w:cstheme="minorHAnsi"/>
          <w:color w:val="333333"/>
          <w:lang w:eastAsia="en-GB"/>
        </w:rPr>
        <w:t>,</w:t>
      </w:r>
      <w:r w:rsidRPr="00CF2D3F">
        <w:rPr>
          <w:rFonts w:eastAsia="Times New Roman" w:cstheme="minorHAnsi"/>
          <w:color w:val="333333"/>
          <w:lang w:eastAsia="en-GB"/>
        </w:rPr>
        <w:t xml:space="preserve"> diversity</w:t>
      </w:r>
      <w:r>
        <w:rPr>
          <w:rFonts w:eastAsia="Times New Roman" w:cstheme="minorHAnsi"/>
          <w:color w:val="333333"/>
          <w:lang w:eastAsia="en-GB"/>
        </w:rPr>
        <w:t xml:space="preserve"> </w:t>
      </w:r>
      <w:r w:rsidRPr="00CF2D3F">
        <w:rPr>
          <w:rFonts w:eastAsia="Times New Roman" w:cstheme="minorHAnsi"/>
          <w:color w:val="333333"/>
          <w:lang w:eastAsia="en-GB"/>
        </w:rPr>
        <w:t>and inclusion and sets out how we put this commitment into practice;</w:t>
      </w:r>
    </w:p>
    <w:p w14:paraId="13339DB9" w14:textId="77777777" w:rsidR="00CF2D3F" w:rsidRPr="00CF2D3F" w:rsidRDefault="00CF2D3F" w:rsidP="00CF2D3F">
      <w:pPr>
        <w:numPr>
          <w:ilvl w:val="0"/>
          <w:numId w:val="1"/>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explains the behaviours we expect of our people in support of this commitment; and</w:t>
      </w:r>
    </w:p>
    <w:p w14:paraId="3E36863E" w14:textId="0B8108D4" w:rsidR="00CF2D3F" w:rsidRPr="00CF2D3F" w:rsidRDefault="00CF2D3F" w:rsidP="00CF2D3F">
      <w:pPr>
        <w:numPr>
          <w:ilvl w:val="0"/>
          <w:numId w:val="1"/>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sets out the key steps we take to make our culture as inclusive as possible, including our</w:t>
      </w:r>
      <w:r>
        <w:rPr>
          <w:rFonts w:eastAsia="Times New Roman" w:cstheme="minorHAnsi"/>
          <w:color w:val="333333"/>
          <w:lang w:eastAsia="en-GB"/>
        </w:rPr>
        <w:t xml:space="preserve"> </w:t>
      </w:r>
      <w:r w:rsidRPr="00CF2D3F">
        <w:rPr>
          <w:rFonts w:eastAsia="Times New Roman" w:cstheme="minorHAnsi"/>
          <w:color w:val="333333"/>
          <w:lang w:eastAsia="en-GB"/>
        </w:rPr>
        <w:t>diversity</w:t>
      </w:r>
      <w:r>
        <w:rPr>
          <w:rFonts w:eastAsia="Times New Roman" w:cstheme="minorHAnsi"/>
          <w:color w:val="333333"/>
          <w:lang w:eastAsia="en-GB"/>
        </w:rPr>
        <w:t xml:space="preserve"> </w:t>
      </w:r>
      <w:r w:rsidRPr="00CF2D3F">
        <w:rPr>
          <w:rFonts w:eastAsia="Times New Roman" w:cstheme="minorHAnsi"/>
          <w:color w:val="333333"/>
          <w:lang w:eastAsia="en-GB"/>
        </w:rPr>
        <w:t>and inclusion framework and how we ensure equality of opportunity throughout the employment lifecycle.</w:t>
      </w:r>
    </w:p>
    <w:p w14:paraId="4CC8CFAA" w14:textId="4AF0494D"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This policy does not form part of your contract of employment</w:t>
      </w:r>
      <w:r w:rsidR="007564E9">
        <w:rPr>
          <w:rFonts w:eastAsia="Times New Roman" w:cstheme="minorHAnsi"/>
          <w:color w:val="333333"/>
          <w:lang w:eastAsia="en-GB"/>
        </w:rPr>
        <w:t>,</w:t>
      </w:r>
      <w:r w:rsidRPr="00CF2D3F">
        <w:rPr>
          <w:rFonts w:eastAsia="Times New Roman" w:cstheme="minorHAnsi"/>
          <w:color w:val="333333"/>
          <w:lang w:eastAsia="en-GB"/>
        </w:rPr>
        <w:t xml:space="preserve"> and we reserve the right to amend or withdraw it at any time.</w:t>
      </w:r>
    </w:p>
    <w:p w14:paraId="4ED3901D"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Scope</w:t>
      </w:r>
    </w:p>
    <w:p w14:paraId="254C7CD5" w14:textId="00C3DC8D"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This policy applies to anyone working for us. This includes employees, workers, contractors, volunteers, interns and apprentices. The policy also relates to job applicants and is relevant to all stages of the employment relationship.</w:t>
      </w:r>
    </w:p>
    <w:p w14:paraId="025DB81F" w14:textId="504BE529" w:rsidR="00CF2D3F" w:rsidRPr="00CF2D3F" w:rsidRDefault="00CF2D3F" w:rsidP="00CF2D3F">
      <w:pPr>
        <w:shd w:val="clear" w:color="auto" w:fill="FFFFFF"/>
        <w:spacing w:after="0" w:line="360" w:lineRule="auto"/>
        <w:rPr>
          <w:rFonts w:eastAsia="Times New Roman" w:cstheme="minorHAnsi"/>
          <w:lang w:eastAsia="en-GB"/>
        </w:rPr>
      </w:pPr>
      <w:r w:rsidRPr="00CF2D3F">
        <w:rPr>
          <w:rFonts w:eastAsia="Times New Roman" w:cstheme="minorHAnsi"/>
          <w:lang w:eastAsia="en-GB"/>
        </w:rPr>
        <w:t>The policy accompanies any other equality, diversity and inclusion (EDI) policies adopted by the organisation, for example</w:t>
      </w:r>
      <w:r w:rsidR="007564E9">
        <w:rPr>
          <w:rFonts w:eastAsia="Times New Roman" w:cstheme="minorHAnsi"/>
          <w:lang w:eastAsia="en-GB"/>
        </w:rPr>
        <w:t>,</w:t>
      </w:r>
      <w:r w:rsidRPr="00CF2D3F">
        <w:rPr>
          <w:rFonts w:eastAsia="Times New Roman" w:cstheme="minorHAnsi"/>
          <w:lang w:eastAsia="en-GB"/>
        </w:rPr>
        <w:t xml:space="preserve"> </w:t>
      </w:r>
      <w:hyperlink r:id="rId7" w:history="1">
        <w:r w:rsidRPr="00CF2D3F">
          <w:rPr>
            <w:rFonts w:eastAsia="Times New Roman" w:cstheme="minorHAnsi"/>
            <w:lang w:eastAsia="en-GB"/>
          </w:rPr>
          <w:t>Transgender equality policy</w:t>
        </w:r>
      </w:hyperlink>
      <w:r w:rsidRPr="00CF2D3F">
        <w:rPr>
          <w:rFonts w:eastAsia="Times New Roman" w:cstheme="minorHAnsi"/>
          <w:lang w:eastAsia="en-GB"/>
        </w:rPr>
        <w:t xml:space="preserve">, </w:t>
      </w:r>
      <w:hyperlink r:id="rId8" w:history="1">
        <w:r w:rsidRPr="00CF2D3F">
          <w:rPr>
            <w:rFonts w:eastAsia="Times New Roman" w:cstheme="minorHAnsi"/>
            <w:lang w:eastAsia="en-GB"/>
          </w:rPr>
          <w:t>Menopause policy</w:t>
        </w:r>
      </w:hyperlink>
      <w:r w:rsidRPr="00CF2D3F">
        <w:rPr>
          <w:rFonts w:eastAsia="Times New Roman" w:cstheme="minorHAnsi"/>
          <w:lang w:eastAsia="en-GB"/>
        </w:rPr>
        <w:t>, etc.</w:t>
      </w:r>
    </w:p>
    <w:p w14:paraId="606D2E57"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Our commitment to you</w:t>
      </w:r>
    </w:p>
    <w:p w14:paraId="57979879" w14:textId="6DA91464"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We believe that a culture of equality,</w:t>
      </w:r>
      <w:r>
        <w:rPr>
          <w:rFonts w:eastAsia="Times New Roman" w:cstheme="minorHAnsi"/>
          <w:color w:val="333333"/>
          <w:lang w:eastAsia="en-GB"/>
        </w:rPr>
        <w:t xml:space="preserve"> </w:t>
      </w:r>
      <w:r w:rsidRPr="00CF2D3F">
        <w:rPr>
          <w:rFonts w:eastAsia="Times New Roman" w:cstheme="minorHAnsi"/>
          <w:color w:val="333333"/>
          <w:lang w:eastAsia="en-GB"/>
        </w:rPr>
        <w:t>diversity</w:t>
      </w:r>
      <w:r>
        <w:rPr>
          <w:rFonts w:eastAsia="Times New Roman" w:cstheme="minorHAnsi"/>
          <w:color w:val="333333"/>
          <w:lang w:eastAsia="en-GB"/>
        </w:rPr>
        <w:t xml:space="preserve"> </w:t>
      </w:r>
      <w:r w:rsidRPr="00CF2D3F">
        <w:rPr>
          <w:rFonts w:eastAsia="Times New Roman" w:cstheme="minorHAnsi"/>
          <w:color w:val="333333"/>
          <w:lang w:eastAsia="en-GB"/>
        </w:rPr>
        <w:t xml:space="preserve">and inclusion </w:t>
      </w:r>
      <w:r w:rsidR="007564E9">
        <w:rPr>
          <w:rFonts w:eastAsia="Times New Roman" w:cstheme="minorHAnsi"/>
          <w:color w:val="333333"/>
          <w:lang w:eastAsia="en-GB"/>
        </w:rPr>
        <w:t>benefits our organisation and</w:t>
      </w:r>
      <w:r w:rsidRPr="00CF2D3F">
        <w:rPr>
          <w:rFonts w:eastAsia="Times New Roman" w:cstheme="minorHAnsi"/>
          <w:color w:val="333333"/>
          <w:lang w:eastAsia="en-GB"/>
        </w:rPr>
        <w:t xml:space="preserve"> supports wellbeing and enables our people to work better because they can be themselves and feel that they belong.</w:t>
      </w:r>
    </w:p>
    <w:p w14:paraId="6DC134C5" w14:textId="74697C76"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We are committed to promoting a working environment based on dignity, trust and respect and free from discrimination, harassment, bullying or victimisation.</w:t>
      </w:r>
    </w:p>
    <w:p w14:paraId="2812491A" w14:textId="77777777"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We ensure that our recruitment, promotion and retention procedures do not treat people less favourably because of their:</w:t>
      </w:r>
    </w:p>
    <w:p w14:paraId="608B34B3"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disability;</w:t>
      </w:r>
    </w:p>
    <w:p w14:paraId="57719117"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gender, gender identity or gender reassignment status;</w:t>
      </w:r>
    </w:p>
    <w:p w14:paraId="3AD805EF"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marital status;</w:t>
      </w:r>
    </w:p>
    <w:p w14:paraId="0C686EDB"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lastRenderedPageBreak/>
        <w:t>race, racial group, ethnic or national origin, or nationality;</w:t>
      </w:r>
    </w:p>
    <w:p w14:paraId="1D71708C"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religion or belief;</w:t>
      </w:r>
    </w:p>
    <w:p w14:paraId="23F76C0D"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sexual orientation;</w:t>
      </w:r>
    </w:p>
    <w:p w14:paraId="65F8E33F"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age;</w:t>
      </w:r>
    </w:p>
    <w:p w14:paraId="1832CE64"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civil partnership status;</w:t>
      </w:r>
    </w:p>
    <w:p w14:paraId="70249862"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pregnancy or maternity;</w:t>
      </w:r>
    </w:p>
    <w:p w14:paraId="46F6E16F"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paternity;</w:t>
      </w:r>
    </w:p>
    <w:p w14:paraId="083346A7" w14:textId="2F0E7EB8" w:rsidR="00CF2D3F" w:rsidRPr="00CD7AE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D7AEF">
        <w:rPr>
          <w:rFonts w:eastAsia="Times New Roman" w:cstheme="minorHAnsi"/>
          <w:color w:val="333333"/>
          <w:lang w:eastAsia="en-GB"/>
        </w:rPr>
        <w:t>educational background;</w:t>
      </w:r>
    </w:p>
    <w:p w14:paraId="322A3AA7" w14:textId="1F2E61CB" w:rsidR="00CF2D3F" w:rsidRPr="00CD7AE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D7AEF">
        <w:rPr>
          <w:rFonts w:eastAsia="Times New Roman" w:cstheme="minorHAnsi"/>
          <w:color w:val="333333"/>
          <w:lang w:eastAsia="en-GB"/>
        </w:rPr>
        <w:t>socio-economic background;</w:t>
      </w:r>
    </w:p>
    <w:p w14:paraId="1918E52C" w14:textId="41CA44B6"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caring responsibilities;</w:t>
      </w:r>
    </w:p>
    <w:p w14:paraId="6B1C8DEB"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part-time status; or</w:t>
      </w:r>
    </w:p>
    <w:p w14:paraId="417D4E68" w14:textId="77777777" w:rsidR="00CF2D3F" w:rsidRPr="00CF2D3F" w:rsidRDefault="00CF2D3F" w:rsidP="00CF2D3F">
      <w:pPr>
        <w:numPr>
          <w:ilvl w:val="0"/>
          <w:numId w:val="2"/>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fixed-term status.</w:t>
      </w:r>
    </w:p>
    <w:p w14:paraId="55CFB483" w14:textId="77777777" w:rsidR="00014609" w:rsidRDefault="00014609" w:rsidP="00CF2D3F">
      <w:pPr>
        <w:shd w:val="clear" w:color="auto" w:fill="FFFFFF"/>
        <w:spacing w:after="0" w:line="360" w:lineRule="auto"/>
        <w:rPr>
          <w:rFonts w:eastAsia="Times New Roman" w:cstheme="minorHAnsi"/>
          <w:b/>
          <w:bCs/>
          <w:color w:val="333333"/>
          <w:sz w:val="24"/>
          <w:szCs w:val="24"/>
          <w:lang w:eastAsia="en-GB"/>
        </w:rPr>
      </w:pPr>
    </w:p>
    <w:p w14:paraId="7F35C41E" w14:textId="32A3ED34"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What we expect from you</w:t>
      </w:r>
    </w:p>
    <w:p w14:paraId="4CB1B905" w14:textId="77A3B166"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We expect you and </w:t>
      </w:r>
      <w:r w:rsidR="007564E9">
        <w:rPr>
          <w:rFonts w:eastAsia="Times New Roman" w:cstheme="minorHAnsi"/>
          <w:color w:val="333333"/>
          <w:lang w:eastAsia="en-GB"/>
        </w:rPr>
        <w:t>other employees</w:t>
      </w:r>
      <w:r w:rsidRPr="00CF2D3F">
        <w:rPr>
          <w:rFonts w:eastAsia="Times New Roman" w:cstheme="minorHAnsi"/>
          <w:color w:val="333333"/>
          <w:lang w:eastAsia="en-GB"/>
        </w:rPr>
        <w:t xml:space="preserve"> to take personal responsibility for observing, upholding, promoting and applying this policy. Our culture is made in the day-to-day working interactions between us</w:t>
      </w:r>
      <w:r w:rsidR="007564E9">
        <w:rPr>
          <w:rFonts w:eastAsia="Times New Roman" w:cstheme="minorHAnsi"/>
          <w:color w:val="333333"/>
          <w:lang w:eastAsia="en-GB"/>
        </w:rPr>
        <w:t>,</w:t>
      </w:r>
      <w:r w:rsidRPr="00CF2D3F">
        <w:rPr>
          <w:rFonts w:eastAsia="Times New Roman" w:cstheme="minorHAnsi"/>
          <w:color w:val="333333"/>
          <w:lang w:eastAsia="en-GB"/>
        </w:rPr>
        <w:t xml:space="preserve"> so creating the right environment is a responsibility that we all share.</w:t>
      </w:r>
    </w:p>
    <w:p w14:paraId="31DCF6FB" w14:textId="77777777" w:rsidR="00014609" w:rsidRDefault="00014609" w:rsidP="00CF2D3F">
      <w:pPr>
        <w:shd w:val="clear" w:color="auto" w:fill="FFFFFF"/>
        <w:spacing w:after="0" w:line="360" w:lineRule="auto"/>
        <w:rPr>
          <w:rFonts w:eastAsia="Times New Roman" w:cstheme="minorHAnsi"/>
          <w:color w:val="333333"/>
          <w:lang w:eastAsia="en-GB"/>
        </w:rPr>
      </w:pPr>
    </w:p>
    <w:p w14:paraId="4A732C82" w14:textId="77777777" w:rsidR="00014609"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Cultivating this culture does not happen </w:t>
      </w:r>
      <w:r w:rsidR="007564E9">
        <w:rPr>
          <w:rFonts w:eastAsia="Times New Roman" w:cstheme="minorHAnsi"/>
          <w:color w:val="333333"/>
          <w:lang w:eastAsia="en-GB"/>
        </w:rPr>
        <w:t>accidentally</w:t>
      </w:r>
      <w:r w:rsidRPr="00CF2D3F">
        <w:rPr>
          <w:rFonts w:eastAsia="Times New Roman" w:cstheme="minorHAnsi"/>
          <w:color w:val="333333"/>
          <w:lang w:eastAsia="en-GB"/>
        </w:rPr>
        <w:t xml:space="preserve"> but requires ongoing commitment and nurturing. The reality is that we live in a world where areas of difference (whether gender, sexual orientation, ethnicity or others) often translate to biases, challenges and barriers that </w:t>
      </w:r>
      <w:r w:rsidR="007564E9">
        <w:rPr>
          <w:rFonts w:eastAsia="Times New Roman" w:cstheme="minorHAnsi"/>
          <w:color w:val="333333"/>
          <w:lang w:eastAsia="en-GB"/>
        </w:rPr>
        <w:t>others may not face</w:t>
      </w:r>
      <w:r w:rsidRPr="00CF2D3F">
        <w:rPr>
          <w:rFonts w:eastAsia="Times New Roman" w:cstheme="minorHAnsi"/>
          <w:color w:val="333333"/>
          <w:lang w:eastAsia="en-GB"/>
        </w:rPr>
        <w:t xml:space="preserve">. And the more areas of difference a person brings, the more this effect can be compounded. </w:t>
      </w:r>
    </w:p>
    <w:p w14:paraId="142775E6" w14:textId="77777777" w:rsidR="00014609" w:rsidRDefault="00014609" w:rsidP="00CF2D3F">
      <w:pPr>
        <w:shd w:val="clear" w:color="auto" w:fill="FFFFFF"/>
        <w:spacing w:after="0" w:line="360" w:lineRule="auto"/>
        <w:rPr>
          <w:rFonts w:eastAsia="Times New Roman" w:cstheme="minorHAnsi"/>
          <w:color w:val="333333"/>
          <w:lang w:eastAsia="en-GB"/>
        </w:rPr>
      </w:pPr>
    </w:p>
    <w:p w14:paraId="5913D40D" w14:textId="3F7F5D34"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In this way, the experiences of a black woman with a disability may be very different to the experiences of a black woman without a disability and also very different from the experiences of a white woman. This way of looking at diversity and inclusion is known as "intersectionality".</w:t>
      </w:r>
    </w:p>
    <w:p w14:paraId="4EB3B325"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68BACB64" w14:textId="349530B4"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We expect you to treat your colleagues and third parties (including customers, suppliers, contractors, agency staff and consultants) fairly</w:t>
      </w:r>
      <w:r w:rsidR="007564E9">
        <w:rPr>
          <w:rFonts w:eastAsia="Times New Roman" w:cstheme="minorHAnsi"/>
          <w:color w:val="333333"/>
          <w:lang w:eastAsia="en-GB"/>
        </w:rPr>
        <w:t>, with</w:t>
      </w:r>
      <w:r w:rsidRPr="00CF2D3F">
        <w:rPr>
          <w:rFonts w:eastAsia="Times New Roman" w:cstheme="minorHAnsi"/>
          <w:color w:val="333333"/>
          <w:lang w:eastAsia="en-GB"/>
        </w:rPr>
        <w:t xml:space="preserve"> dignity, trust and respect. Sometimes, this may mean allowing for different views and viewpoints and making space for others to contribute.</w:t>
      </w:r>
    </w:p>
    <w:p w14:paraId="61199EE8" w14:textId="77777777"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By embedding such values and constructively challenging inappropriate comments or ways of working, you can help us achieve and maintain a truly inclusive workplace culture.</w:t>
      </w:r>
    </w:p>
    <w:p w14:paraId="2EF2137B" w14:textId="48E2C282" w:rsidR="00CF2D3F" w:rsidRDefault="00CF2D3F" w:rsidP="00CF2D3F">
      <w:pPr>
        <w:shd w:val="clear" w:color="auto" w:fill="FFFFFF"/>
        <w:spacing w:after="0" w:line="360" w:lineRule="auto"/>
        <w:rPr>
          <w:rFonts w:eastAsia="Times New Roman" w:cstheme="minorHAnsi"/>
          <w:lang w:eastAsia="en-GB"/>
        </w:rPr>
      </w:pPr>
      <w:r w:rsidRPr="00CF2D3F">
        <w:rPr>
          <w:rFonts w:eastAsia="Times New Roman" w:cstheme="minorHAnsi"/>
          <w:color w:val="333333"/>
          <w:lang w:eastAsia="en-GB"/>
        </w:rPr>
        <w:lastRenderedPageBreak/>
        <w:t>Any dealings that you have with colleagues or third parties must be free from any form of</w:t>
      </w:r>
      <w:r w:rsidR="00EC306E">
        <w:rPr>
          <w:rFonts w:eastAsia="Times New Roman" w:cstheme="minorHAnsi"/>
          <w:color w:val="333333"/>
          <w:lang w:eastAsia="en-GB"/>
        </w:rPr>
        <w:t xml:space="preserve"> </w:t>
      </w:r>
      <w:hyperlink r:id="rId9" w:anchor="discrimination" w:history="1">
        <w:r w:rsidRPr="00CF2D3F">
          <w:rPr>
            <w:rFonts w:eastAsia="Times New Roman" w:cstheme="minorHAnsi"/>
            <w:lang w:eastAsia="en-GB"/>
          </w:rPr>
          <w:t>discrimination</w:t>
        </w:r>
      </w:hyperlink>
      <w:r w:rsidRPr="00CF2D3F">
        <w:rPr>
          <w:rFonts w:eastAsia="Times New Roman" w:cstheme="minorHAnsi"/>
          <w:lang w:eastAsia="en-GB"/>
        </w:rPr>
        <w:t>,</w:t>
      </w:r>
      <w:r w:rsidR="00EC306E" w:rsidRPr="00EC306E">
        <w:rPr>
          <w:rFonts w:eastAsia="Times New Roman" w:cstheme="minorHAnsi"/>
          <w:lang w:eastAsia="en-GB"/>
        </w:rPr>
        <w:t xml:space="preserve"> </w:t>
      </w:r>
      <w:hyperlink r:id="rId10" w:anchor="harassment" w:history="1">
        <w:r w:rsidRPr="00CF2D3F">
          <w:rPr>
            <w:rFonts w:eastAsia="Times New Roman" w:cstheme="minorHAnsi"/>
            <w:lang w:eastAsia="en-GB"/>
          </w:rPr>
          <w:t>harassment</w:t>
        </w:r>
      </w:hyperlink>
      <w:r w:rsidRPr="00CF2D3F">
        <w:rPr>
          <w:rFonts w:eastAsia="Times New Roman" w:cstheme="minorHAnsi"/>
          <w:lang w:eastAsia="en-GB"/>
        </w:rPr>
        <w:t>,</w:t>
      </w:r>
      <w:r w:rsidR="00EC306E" w:rsidRPr="00EC306E">
        <w:rPr>
          <w:rFonts w:eastAsia="Times New Roman" w:cstheme="minorHAnsi"/>
          <w:lang w:eastAsia="en-GB"/>
        </w:rPr>
        <w:t xml:space="preserve"> </w:t>
      </w:r>
      <w:hyperlink r:id="rId11" w:anchor="victimisation" w:history="1">
        <w:r w:rsidRPr="00CF2D3F">
          <w:rPr>
            <w:rFonts w:eastAsia="Times New Roman" w:cstheme="minorHAnsi"/>
            <w:lang w:eastAsia="en-GB"/>
          </w:rPr>
          <w:t>victimisation</w:t>
        </w:r>
      </w:hyperlink>
      <w:r w:rsidR="00EC306E" w:rsidRPr="00EC306E">
        <w:rPr>
          <w:rFonts w:eastAsia="Times New Roman" w:cstheme="minorHAnsi"/>
          <w:lang w:eastAsia="en-GB"/>
        </w:rPr>
        <w:t xml:space="preserve"> </w:t>
      </w:r>
      <w:r w:rsidRPr="00CF2D3F">
        <w:rPr>
          <w:rFonts w:eastAsia="Times New Roman" w:cstheme="minorHAnsi"/>
          <w:lang w:eastAsia="en-GB"/>
        </w:rPr>
        <w:t>or</w:t>
      </w:r>
      <w:r w:rsidR="00EC306E" w:rsidRPr="00EC306E">
        <w:rPr>
          <w:rFonts w:eastAsia="Times New Roman" w:cstheme="minorHAnsi"/>
          <w:lang w:eastAsia="en-GB"/>
        </w:rPr>
        <w:t xml:space="preserve"> </w:t>
      </w:r>
      <w:hyperlink r:id="rId12" w:anchor="bullying" w:history="1">
        <w:r w:rsidRPr="00CF2D3F">
          <w:rPr>
            <w:rFonts w:eastAsia="Times New Roman" w:cstheme="minorHAnsi"/>
            <w:lang w:eastAsia="en-GB"/>
          </w:rPr>
          <w:t>bullying</w:t>
        </w:r>
      </w:hyperlink>
      <w:r w:rsidRPr="00CF2D3F">
        <w:rPr>
          <w:rFonts w:eastAsia="Times New Roman" w:cstheme="minorHAnsi"/>
          <w:lang w:eastAsia="en-GB"/>
        </w:rPr>
        <w:t>.</w:t>
      </w:r>
    </w:p>
    <w:p w14:paraId="3E4CD9C8" w14:textId="77777777" w:rsidR="00014609" w:rsidRPr="00CF2D3F" w:rsidRDefault="00014609" w:rsidP="00CF2D3F">
      <w:pPr>
        <w:shd w:val="clear" w:color="auto" w:fill="FFFFFF"/>
        <w:spacing w:after="0" w:line="360" w:lineRule="auto"/>
        <w:rPr>
          <w:rFonts w:eastAsia="Times New Roman" w:cstheme="minorHAnsi"/>
          <w:lang w:eastAsia="en-GB"/>
        </w:rPr>
      </w:pPr>
    </w:p>
    <w:p w14:paraId="17E2306D" w14:textId="0AA46458" w:rsidR="00CF2D3F" w:rsidRPr="00CF2D3F" w:rsidRDefault="00CF2D3F" w:rsidP="00CF2D3F">
      <w:pPr>
        <w:shd w:val="clear" w:color="auto" w:fill="FFFFFF"/>
        <w:spacing w:after="0" w:line="360" w:lineRule="auto"/>
        <w:rPr>
          <w:rFonts w:eastAsia="Times New Roman" w:cstheme="minorHAnsi"/>
          <w:lang w:eastAsia="en-GB"/>
        </w:rPr>
      </w:pPr>
      <w:r w:rsidRPr="00CF2D3F">
        <w:rPr>
          <w:rFonts w:eastAsia="Times New Roman" w:cstheme="minorHAnsi"/>
          <w:color w:val="333333"/>
          <w:lang w:eastAsia="en-GB"/>
        </w:rPr>
        <w:t xml:space="preserve">If any of our </w:t>
      </w:r>
      <w:r w:rsidR="007564E9">
        <w:rPr>
          <w:rFonts w:eastAsia="Times New Roman" w:cstheme="minorHAnsi"/>
          <w:color w:val="333333"/>
          <w:lang w:eastAsia="en-GB"/>
        </w:rPr>
        <w:t>employees</w:t>
      </w:r>
      <w:r w:rsidRPr="00CF2D3F">
        <w:rPr>
          <w:rFonts w:eastAsia="Times New Roman" w:cstheme="minorHAnsi"/>
          <w:color w:val="333333"/>
          <w:lang w:eastAsia="en-GB"/>
        </w:rPr>
        <w:t xml:space="preserve"> </w:t>
      </w:r>
      <w:r w:rsidR="007564E9">
        <w:rPr>
          <w:rFonts w:eastAsia="Times New Roman" w:cstheme="minorHAnsi"/>
          <w:color w:val="333333"/>
          <w:lang w:eastAsia="en-GB"/>
        </w:rPr>
        <w:t xml:space="preserve">are </w:t>
      </w:r>
      <w:r w:rsidRPr="00CF2D3F">
        <w:rPr>
          <w:rFonts w:eastAsia="Times New Roman" w:cstheme="minorHAnsi"/>
          <w:color w:val="333333"/>
          <w:lang w:eastAsia="en-GB"/>
        </w:rPr>
        <w:t>found to have committed, authorised or condoned an act of discrimination, harassment, victimisation or bullying, we will take action against them</w:t>
      </w:r>
      <w:r w:rsidR="007564E9">
        <w:rPr>
          <w:rFonts w:eastAsia="Times New Roman" w:cstheme="minorHAnsi"/>
          <w:color w:val="333333"/>
          <w:lang w:eastAsia="en-GB"/>
        </w:rPr>
        <w:t>,</w:t>
      </w:r>
      <w:r w:rsidRPr="00CF2D3F">
        <w:rPr>
          <w:rFonts w:eastAsia="Times New Roman" w:cstheme="minorHAnsi"/>
          <w:color w:val="333333"/>
          <w:lang w:eastAsia="en-GB"/>
        </w:rPr>
        <w:t xml:space="preserve"> including (for those to whom it applies) under our</w:t>
      </w:r>
      <w:r w:rsidR="00EC306E">
        <w:rPr>
          <w:rFonts w:eastAsia="Times New Roman" w:cstheme="minorHAnsi"/>
          <w:color w:val="333333"/>
          <w:lang w:eastAsia="en-GB"/>
        </w:rPr>
        <w:t xml:space="preserve"> </w:t>
      </w:r>
      <w:hyperlink r:id="rId13" w:history="1">
        <w:r w:rsidRPr="00CF2D3F">
          <w:rPr>
            <w:rFonts w:eastAsia="Times New Roman" w:cstheme="minorHAnsi"/>
            <w:lang w:eastAsia="en-GB"/>
          </w:rPr>
          <w:t>Disciplinary</w:t>
        </w:r>
        <w:r w:rsidR="00EC306E" w:rsidRPr="00EC306E">
          <w:rPr>
            <w:rFonts w:eastAsia="Times New Roman" w:cstheme="minorHAnsi"/>
            <w:lang w:eastAsia="en-GB"/>
          </w:rPr>
          <w:t>/Resolution</w:t>
        </w:r>
        <w:r w:rsidRPr="00CF2D3F">
          <w:rPr>
            <w:rFonts w:eastAsia="Times New Roman" w:cstheme="minorHAnsi"/>
            <w:lang w:eastAsia="en-GB"/>
          </w:rPr>
          <w:t xml:space="preserve"> procedure</w:t>
        </w:r>
      </w:hyperlink>
      <w:r w:rsidRPr="00CF2D3F">
        <w:rPr>
          <w:rFonts w:eastAsia="Times New Roman" w:cstheme="minorHAnsi"/>
          <w:lang w:eastAsia="en-GB"/>
        </w:rPr>
        <w:t>.</w:t>
      </w:r>
    </w:p>
    <w:p w14:paraId="6106D496" w14:textId="77777777" w:rsidR="00014609" w:rsidRDefault="00014609" w:rsidP="00CF2D3F">
      <w:pPr>
        <w:shd w:val="clear" w:color="auto" w:fill="FFFFFF"/>
        <w:spacing w:after="0" w:line="360" w:lineRule="auto"/>
        <w:rPr>
          <w:rFonts w:eastAsia="Times New Roman" w:cstheme="minorHAnsi"/>
          <w:color w:val="333333"/>
          <w:lang w:eastAsia="en-GB"/>
        </w:rPr>
      </w:pPr>
    </w:p>
    <w:p w14:paraId="5B6877CC" w14:textId="254B9E5B"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You should </w:t>
      </w:r>
      <w:r w:rsidR="007564E9">
        <w:rPr>
          <w:rFonts w:eastAsia="Times New Roman" w:cstheme="minorHAnsi"/>
          <w:color w:val="333333"/>
          <w:lang w:eastAsia="en-GB"/>
        </w:rPr>
        <w:t>know</w:t>
      </w:r>
      <w:r w:rsidRPr="00CF2D3F">
        <w:rPr>
          <w:rFonts w:eastAsia="Times New Roman" w:cstheme="minorHAnsi"/>
          <w:color w:val="333333"/>
          <w:lang w:eastAsia="en-GB"/>
        </w:rPr>
        <w:t xml:space="preserve"> that you can be personally liable for discrimination and harassment.</w:t>
      </w:r>
    </w:p>
    <w:p w14:paraId="51C8C1C6"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Discrimination</w:t>
      </w:r>
    </w:p>
    <w:p w14:paraId="1DBE9BA7" w14:textId="77777777"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The Equality Act 2010 prohibits discrimination because of certain protected characteristics. These are:</w:t>
      </w:r>
    </w:p>
    <w:p w14:paraId="34661D86" w14:textId="77777777" w:rsidR="00CF2D3F" w:rsidRPr="00CF2D3F" w:rsidRDefault="00CF2D3F" w:rsidP="00CF2D3F">
      <w:pPr>
        <w:numPr>
          <w:ilvl w:val="0"/>
          <w:numId w:val="3"/>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disability;</w:t>
      </w:r>
    </w:p>
    <w:p w14:paraId="4C877EF0" w14:textId="77777777" w:rsidR="00CF2D3F" w:rsidRPr="00CF2D3F" w:rsidRDefault="00CF2D3F" w:rsidP="00CF2D3F">
      <w:pPr>
        <w:numPr>
          <w:ilvl w:val="0"/>
          <w:numId w:val="3"/>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sex;</w:t>
      </w:r>
    </w:p>
    <w:p w14:paraId="051D8E30" w14:textId="77777777" w:rsidR="00CF2D3F" w:rsidRPr="00CF2D3F" w:rsidRDefault="00CF2D3F" w:rsidP="00CF2D3F">
      <w:pPr>
        <w:numPr>
          <w:ilvl w:val="0"/>
          <w:numId w:val="3"/>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gender reassignment;</w:t>
      </w:r>
    </w:p>
    <w:p w14:paraId="59E48879" w14:textId="77777777" w:rsidR="00CF2D3F" w:rsidRPr="00CF2D3F" w:rsidRDefault="00CF2D3F" w:rsidP="00CF2D3F">
      <w:pPr>
        <w:numPr>
          <w:ilvl w:val="0"/>
          <w:numId w:val="3"/>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marital or civil partnership status;</w:t>
      </w:r>
    </w:p>
    <w:p w14:paraId="2F547D46" w14:textId="77777777" w:rsidR="00CF2D3F" w:rsidRPr="00CF2D3F" w:rsidRDefault="00CF2D3F" w:rsidP="00CF2D3F">
      <w:pPr>
        <w:numPr>
          <w:ilvl w:val="0"/>
          <w:numId w:val="3"/>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race;</w:t>
      </w:r>
    </w:p>
    <w:p w14:paraId="5756AECF" w14:textId="77777777" w:rsidR="00CF2D3F" w:rsidRPr="00CF2D3F" w:rsidRDefault="00CF2D3F" w:rsidP="00CF2D3F">
      <w:pPr>
        <w:numPr>
          <w:ilvl w:val="0"/>
          <w:numId w:val="3"/>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religion or belief;</w:t>
      </w:r>
    </w:p>
    <w:p w14:paraId="337D26DF" w14:textId="77777777" w:rsidR="00CF2D3F" w:rsidRPr="00CF2D3F" w:rsidRDefault="00CF2D3F" w:rsidP="00CF2D3F">
      <w:pPr>
        <w:numPr>
          <w:ilvl w:val="0"/>
          <w:numId w:val="3"/>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sexual orientation;</w:t>
      </w:r>
    </w:p>
    <w:p w14:paraId="63491386" w14:textId="77777777" w:rsidR="00CF2D3F" w:rsidRPr="00CF2D3F" w:rsidRDefault="00CF2D3F" w:rsidP="00CF2D3F">
      <w:pPr>
        <w:numPr>
          <w:ilvl w:val="0"/>
          <w:numId w:val="3"/>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age; and</w:t>
      </w:r>
    </w:p>
    <w:p w14:paraId="057EE5B5" w14:textId="77777777" w:rsidR="00CF2D3F" w:rsidRPr="00CF2D3F" w:rsidRDefault="00CF2D3F" w:rsidP="00CF2D3F">
      <w:pPr>
        <w:numPr>
          <w:ilvl w:val="0"/>
          <w:numId w:val="3"/>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pregnancy or maternity.</w:t>
      </w:r>
    </w:p>
    <w:p w14:paraId="1AD18058" w14:textId="77777777" w:rsidR="00014609" w:rsidRDefault="00014609" w:rsidP="00CF2D3F">
      <w:pPr>
        <w:shd w:val="clear" w:color="auto" w:fill="FFFFFF"/>
        <w:spacing w:after="0" w:line="360" w:lineRule="auto"/>
        <w:rPr>
          <w:rFonts w:eastAsia="Times New Roman" w:cstheme="minorHAnsi"/>
          <w:color w:val="333333"/>
          <w:lang w:eastAsia="en-GB"/>
        </w:rPr>
      </w:pPr>
    </w:p>
    <w:p w14:paraId="703F050D" w14:textId="5E165BED"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Discrimination can be intentional or unintentional and may occur directly, indirectly, by association, or by perception</w:t>
      </w:r>
      <w:r w:rsidR="00EC306E">
        <w:rPr>
          <w:rFonts w:eastAsia="Times New Roman" w:cstheme="minorHAnsi"/>
          <w:color w:val="333333"/>
          <w:lang w:eastAsia="en-GB"/>
        </w:rPr>
        <w:t>.</w:t>
      </w:r>
    </w:p>
    <w:p w14:paraId="3CB1BBAF" w14:textId="12DCB335" w:rsidR="00CF2D3F" w:rsidRDefault="007564E9" w:rsidP="00CF2D3F">
      <w:pPr>
        <w:shd w:val="clear" w:color="auto" w:fill="FFFFFF"/>
        <w:spacing w:after="0" w:line="360" w:lineRule="auto"/>
        <w:rPr>
          <w:rFonts w:eastAsia="Times New Roman" w:cstheme="minorHAnsi"/>
          <w:color w:val="333333"/>
          <w:lang w:eastAsia="en-GB"/>
        </w:rPr>
      </w:pPr>
      <w:r w:rsidRPr="007564E9">
        <w:rPr>
          <w:rFonts w:eastAsia="Times New Roman" w:cstheme="minorHAnsi"/>
          <w:color w:val="333333"/>
          <w:lang w:eastAsia="en-GB"/>
        </w:rPr>
        <w:t>Two specific types of discrimination apply</w:t>
      </w:r>
      <w:r w:rsidR="00CF2D3F" w:rsidRPr="00CF2D3F">
        <w:rPr>
          <w:rFonts w:eastAsia="Times New Roman" w:cstheme="minorHAnsi"/>
          <w:color w:val="333333"/>
          <w:lang w:eastAsia="en-GB"/>
        </w:rPr>
        <w:t xml:space="preserve"> only to disability: discrimination arising from disability" and "failing to make reasonable adjustments"</w:t>
      </w:r>
      <w:r w:rsidR="00EC306E">
        <w:rPr>
          <w:rFonts w:eastAsia="Times New Roman" w:cstheme="minorHAnsi"/>
          <w:color w:val="333333"/>
          <w:lang w:eastAsia="en-GB"/>
        </w:rPr>
        <w:t>.</w:t>
      </w:r>
    </w:p>
    <w:p w14:paraId="37D3BFF6"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0979FB13" w14:textId="596500CE"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Discrimination is not always obvious and can be subtle and unconscious. This stems from a person's general assumptions about the abilities, interests and characteristics of a particular group that influences how they treat those people (known as "unconscious bias"). Such assumptions or prejudices may cause them to apply requirements or conditions that </w:t>
      </w:r>
      <w:r w:rsidR="007564E9">
        <w:rPr>
          <w:rFonts w:eastAsia="Times New Roman" w:cstheme="minorHAnsi"/>
          <w:color w:val="333333"/>
          <w:lang w:eastAsia="en-GB"/>
        </w:rPr>
        <w:t>disadvantage those in particular groups</w:t>
      </w:r>
      <w:r w:rsidRPr="00CF2D3F">
        <w:rPr>
          <w:rFonts w:eastAsia="Times New Roman" w:cstheme="minorHAnsi"/>
          <w:color w:val="333333"/>
          <w:lang w:eastAsia="en-GB"/>
        </w:rPr>
        <w:t>. Examples include:</w:t>
      </w:r>
    </w:p>
    <w:p w14:paraId="27A1BADB" w14:textId="1F674AF0" w:rsidR="00CF2D3F" w:rsidRPr="00CF2D3F" w:rsidRDefault="00CF2D3F" w:rsidP="00CF2D3F">
      <w:pPr>
        <w:numPr>
          <w:ilvl w:val="0"/>
          <w:numId w:val="4"/>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steering employees into particular types of work </w:t>
      </w:r>
      <w:r w:rsidR="007564E9">
        <w:rPr>
          <w:rFonts w:eastAsia="Times New Roman" w:cstheme="minorHAnsi"/>
          <w:color w:val="333333"/>
          <w:lang w:eastAsia="en-GB"/>
        </w:rPr>
        <w:t>based on</w:t>
      </w:r>
      <w:r w:rsidRPr="00CF2D3F">
        <w:rPr>
          <w:rFonts w:eastAsia="Times New Roman" w:cstheme="minorHAnsi"/>
          <w:color w:val="333333"/>
          <w:lang w:eastAsia="en-GB"/>
        </w:rPr>
        <w:t xml:space="preserve"> stereotypical assumptions without considering the particular attributes and abilities of individuals;</w:t>
      </w:r>
    </w:p>
    <w:p w14:paraId="028A2AD2" w14:textId="77777777" w:rsidR="00CF2D3F" w:rsidRPr="00CF2D3F" w:rsidRDefault="00CF2D3F" w:rsidP="00CF2D3F">
      <w:pPr>
        <w:numPr>
          <w:ilvl w:val="0"/>
          <w:numId w:val="4"/>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lastRenderedPageBreak/>
        <w:t>recruiting or promoting individuals into particular roles because of assumptions about the reactions or preferences of other employees or clients; and</w:t>
      </w:r>
    </w:p>
    <w:p w14:paraId="099963CE" w14:textId="517813B0" w:rsidR="00CF2D3F" w:rsidRDefault="00CF2D3F" w:rsidP="00CF2D3F">
      <w:pPr>
        <w:numPr>
          <w:ilvl w:val="0"/>
          <w:numId w:val="4"/>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using different standards for different groups of employees to judge performance.</w:t>
      </w:r>
    </w:p>
    <w:p w14:paraId="0698202E" w14:textId="77777777" w:rsidR="00014609" w:rsidRPr="00CF2D3F" w:rsidRDefault="00014609" w:rsidP="00014609">
      <w:pPr>
        <w:shd w:val="clear" w:color="auto" w:fill="FFFFFF"/>
        <w:spacing w:after="0" w:line="360" w:lineRule="auto"/>
        <w:ind w:left="720"/>
        <w:rPr>
          <w:rFonts w:eastAsia="Times New Roman" w:cstheme="minorHAnsi"/>
          <w:color w:val="333333"/>
          <w:lang w:eastAsia="en-GB"/>
        </w:rPr>
      </w:pPr>
    </w:p>
    <w:p w14:paraId="5C967B14"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Different types of discrimination under the Equality Act 2010</w:t>
      </w:r>
    </w:p>
    <w:p w14:paraId="13FC834E" w14:textId="58B29461" w:rsidR="00CF2D3F" w:rsidRPr="00CF2D3F" w:rsidRDefault="00CF2D3F" w:rsidP="00CF2D3F">
      <w:pPr>
        <w:numPr>
          <w:ilvl w:val="0"/>
          <w:numId w:val="5"/>
        </w:numPr>
        <w:shd w:val="clear" w:color="auto" w:fill="FFFFFF"/>
        <w:spacing w:after="0" w:line="360" w:lineRule="auto"/>
        <w:rPr>
          <w:rFonts w:eastAsia="Times New Roman" w:cstheme="minorHAnsi"/>
          <w:color w:val="333333"/>
          <w:lang w:eastAsia="en-GB"/>
        </w:rPr>
      </w:pPr>
      <w:r w:rsidRPr="00CF2D3F">
        <w:rPr>
          <w:rFonts w:eastAsia="Times New Roman" w:cstheme="minorHAnsi"/>
          <w:b/>
          <w:bCs/>
          <w:color w:val="333333"/>
          <w:lang w:eastAsia="en-GB"/>
        </w:rPr>
        <w:t>Direct discrimination:</w:t>
      </w:r>
      <w:r w:rsidR="00EC306E">
        <w:rPr>
          <w:rFonts w:eastAsia="Times New Roman" w:cstheme="minorHAnsi"/>
          <w:color w:val="333333"/>
          <w:lang w:eastAsia="en-GB"/>
        </w:rPr>
        <w:t xml:space="preserve"> </w:t>
      </w:r>
      <w:r w:rsidRPr="00CF2D3F">
        <w:rPr>
          <w:rFonts w:eastAsia="Times New Roman" w:cstheme="minorHAnsi"/>
          <w:color w:val="333333"/>
          <w:lang w:eastAsia="en-GB"/>
        </w:rPr>
        <w:t>Treating someone less favourably because of a protected characteristic compared with someone who does not have that characteristic (for example</w:t>
      </w:r>
      <w:r w:rsidR="007564E9">
        <w:rPr>
          <w:rFonts w:eastAsia="Times New Roman" w:cstheme="minorHAnsi"/>
          <w:color w:val="333333"/>
          <w:lang w:eastAsia="en-GB"/>
        </w:rPr>
        <w:t>,</w:t>
      </w:r>
      <w:r w:rsidRPr="00CF2D3F">
        <w:rPr>
          <w:rFonts w:eastAsia="Times New Roman" w:cstheme="minorHAnsi"/>
          <w:color w:val="333333"/>
          <w:lang w:eastAsia="en-GB"/>
        </w:rPr>
        <w:t xml:space="preserve"> choosing not to recruit someone because they are disabled and you think they "wouldn't fit in" to the team).</w:t>
      </w:r>
    </w:p>
    <w:p w14:paraId="5945F1BE" w14:textId="5F4DBB7A" w:rsidR="00CF2D3F" w:rsidRPr="00CF2D3F" w:rsidRDefault="00CF2D3F" w:rsidP="00CF2D3F">
      <w:pPr>
        <w:numPr>
          <w:ilvl w:val="0"/>
          <w:numId w:val="5"/>
        </w:numPr>
        <w:shd w:val="clear" w:color="auto" w:fill="FFFFFF"/>
        <w:spacing w:after="0" w:line="360" w:lineRule="auto"/>
        <w:rPr>
          <w:rFonts w:eastAsia="Times New Roman" w:cstheme="minorHAnsi"/>
          <w:color w:val="333333"/>
          <w:lang w:eastAsia="en-GB"/>
        </w:rPr>
      </w:pPr>
      <w:r w:rsidRPr="00CF2D3F">
        <w:rPr>
          <w:rFonts w:eastAsia="Times New Roman" w:cstheme="minorHAnsi"/>
          <w:b/>
          <w:bCs/>
          <w:color w:val="333333"/>
          <w:lang w:eastAsia="en-GB"/>
        </w:rPr>
        <w:t>Indirect discrimination:</w:t>
      </w:r>
      <w:r w:rsidR="00EC306E">
        <w:rPr>
          <w:rFonts w:eastAsia="Times New Roman" w:cstheme="minorHAnsi"/>
          <w:color w:val="333333"/>
          <w:lang w:eastAsia="en-GB"/>
        </w:rPr>
        <w:t xml:space="preserve"> </w:t>
      </w:r>
      <w:r w:rsidRPr="00CF2D3F">
        <w:rPr>
          <w:rFonts w:eastAsia="Times New Roman" w:cstheme="minorHAnsi"/>
          <w:color w:val="333333"/>
          <w:lang w:eastAsia="en-GB"/>
        </w:rPr>
        <w:t xml:space="preserve">Where a policy, procedure or way of working that applies to everyone puts people with a particular protected characteristic at a disadvantage, compared with people who do not have that characteristic, unless there is a good reason to justify it. An example is introducing a requirement for all staff to finish work at 6pm. </w:t>
      </w:r>
      <w:r w:rsidR="007564E9">
        <w:rPr>
          <w:rFonts w:eastAsia="Times New Roman" w:cstheme="minorHAnsi"/>
          <w:color w:val="333333"/>
          <w:lang w:eastAsia="en-GB"/>
        </w:rPr>
        <w:t>Arguably,</w:t>
      </w:r>
      <w:r w:rsidRPr="00CF2D3F">
        <w:rPr>
          <w:rFonts w:eastAsia="Times New Roman" w:cstheme="minorHAnsi"/>
          <w:color w:val="333333"/>
          <w:lang w:eastAsia="en-GB"/>
        </w:rPr>
        <w:t xml:space="preserve"> female employees, who statistically bear the larger share of childcare responsibilities</w:t>
      </w:r>
      <w:r w:rsidR="007564E9">
        <w:rPr>
          <w:rFonts w:eastAsia="Times New Roman" w:cstheme="minorHAnsi"/>
          <w:color w:val="333333"/>
          <w:lang w:eastAsia="en-GB"/>
        </w:rPr>
        <w:t>, could be disadvantaged</w:t>
      </w:r>
      <w:r w:rsidRPr="00CF2D3F">
        <w:rPr>
          <w:rFonts w:eastAsia="Times New Roman" w:cstheme="minorHAnsi"/>
          <w:color w:val="333333"/>
          <w:lang w:eastAsia="en-GB"/>
        </w:rPr>
        <w:t xml:space="preserve"> if the new working hours prevent them from collecting their children from school or nursery.</w:t>
      </w:r>
    </w:p>
    <w:p w14:paraId="6B57FEE1" w14:textId="677CDAC6" w:rsidR="00CF2D3F" w:rsidRPr="00CF2D3F" w:rsidRDefault="00CF2D3F" w:rsidP="00CF2D3F">
      <w:pPr>
        <w:numPr>
          <w:ilvl w:val="0"/>
          <w:numId w:val="5"/>
        </w:numPr>
        <w:shd w:val="clear" w:color="auto" w:fill="FFFFFF"/>
        <w:spacing w:after="0" w:line="360" w:lineRule="auto"/>
        <w:rPr>
          <w:rFonts w:eastAsia="Times New Roman" w:cstheme="minorHAnsi"/>
          <w:color w:val="333333"/>
          <w:lang w:eastAsia="en-GB"/>
        </w:rPr>
      </w:pPr>
      <w:r w:rsidRPr="00CF2D3F">
        <w:rPr>
          <w:rFonts w:eastAsia="Times New Roman" w:cstheme="minorHAnsi"/>
          <w:b/>
          <w:bCs/>
          <w:color w:val="333333"/>
          <w:lang w:eastAsia="en-GB"/>
        </w:rPr>
        <w:t>Associative discrimination:</w:t>
      </w:r>
      <w:r w:rsidR="00EC306E">
        <w:rPr>
          <w:rFonts w:eastAsia="Times New Roman" w:cstheme="minorHAnsi"/>
          <w:color w:val="333333"/>
          <w:lang w:eastAsia="en-GB"/>
        </w:rPr>
        <w:t xml:space="preserve"> </w:t>
      </w:r>
      <w:r w:rsidRPr="00CF2D3F">
        <w:rPr>
          <w:rFonts w:eastAsia="Times New Roman" w:cstheme="minorHAnsi"/>
          <w:color w:val="333333"/>
          <w:lang w:eastAsia="en-GB"/>
        </w:rPr>
        <w:t xml:space="preserve">Treating someone less favourably because they are associated with someone </w:t>
      </w:r>
      <w:r w:rsidR="007564E9">
        <w:rPr>
          <w:rFonts w:eastAsia="Times New Roman" w:cstheme="minorHAnsi"/>
          <w:color w:val="333333"/>
          <w:lang w:eastAsia="en-GB"/>
        </w:rPr>
        <w:t>with</w:t>
      </w:r>
      <w:r w:rsidRPr="00CF2D3F">
        <w:rPr>
          <w:rFonts w:eastAsia="Times New Roman" w:cstheme="minorHAnsi"/>
          <w:color w:val="333333"/>
          <w:lang w:eastAsia="en-GB"/>
        </w:rPr>
        <w:t xml:space="preserve"> a protected characteristic, for example</w:t>
      </w:r>
      <w:r w:rsidR="00EC306E">
        <w:rPr>
          <w:rFonts w:eastAsia="Times New Roman" w:cstheme="minorHAnsi"/>
          <w:color w:val="333333"/>
          <w:lang w:eastAsia="en-GB"/>
        </w:rPr>
        <w:t>,</w:t>
      </w:r>
      <w:r w:rsidRPr="00CF2D3F">
        <w:rPr>
          <w:rFonts w:eastAsia="Times New Roman" w:cstheme="minorHAnsi"/>
          <w:color w:val="333333"/>
          <w:lang w:eastAsia="en-GB"/>
        </w:rPr>
        <w:t xml:space="preserve"> because their partner is transgender.</w:t>
      </w:r>
    </w:p>
    <w:p w14:paraId="29D9FD6B" w14:textId="363FAA79" w:rsidR="00CF2D3F" w:rsidRPr="00CF2D3F" w:rsidRDefault="00CF2D3F" w:rsidP="00CF2D3F">
      <w:pPr>
        <w:numPr>
          <w:ilvl w:val="0"/>
          <w:numId w:val="5"/>
        </w:numPr>
        <w:shd w:val="clear" w:color="auto" w:fill="FFFFFF"/>
        <w:spacing w:after="0" w:line="360" w:lineRule="auto"/>
        <w:rPr>
          <w:rFonts w:eastAsia="Times New Roman" w:cstheme="minorHAnsi"/>
          <w:color w:val="333333"/>
          <w:lang w:eastAsia="en-GB"/>
        </w:rPr>
      </w:pPr>
      <w:r w:rsidRPr="00CF2D3F">
        <w:rPr>
          <w:rFonts w:eastAsia="Times New Roman" w:cstheme="minorHAnsi"/>
          <w:b/>
          <w:bCs/>
          <w:color w:val="333333"/>
          <w:lang w:eastAsia="en-GB"/>
        </w:rPr>
        <w:t>Discrimination by perception:</w:t>
      </w:r>
      <w:r w:rsidR="00EC306E">
        <w:rPr>
          <w:rFonts w:eastAsia="Times New Roman" w:cstheme="minorHAnsi"/>
          <w:color w:val="333333"/>
          <w:lang w:eastAsia="en-GB"/>
        </w:rPr>
        <w:t xml:space="preserve"> </w:t>
      </w:r>
      <w:r w:rsidRPr="00CF2D3F">
        <w:rPr>
          <w:rFonts w:eastAsia="Times New Roman" w:cstheme="minorHAnsi"/>
          <w:color w:val="333333"/>
          <w:lang w:eastAsia="en-GB"/>
        </w:rPr>
        <w:t>Treating someone less favourably because you perceive them to have a protected characteristic even if they do not, for example</w:t>
      </w:r>
      <w:r w:rsidR="007564E9">
        <w:rPr>
          <w:rFonts w:eastAsia="Times New Roman" w:cstheme="minorHAnsi"/>
          <w:color w:val="333333"/>
          <w:lang w:eastAsia="en-GB"/>
        </w:rPr>
        <w:t>,</w:t>
      </w:r>
      <w:r w:rsidRPr="00CF2D3F">
        <w:rPr>
          <w:rFonts w:eastAsia="Times New Roman" w:cstheme="minorHAnsi"/>
          <w:color w:val="333333"/>
          <w:lang w:eastAsia="en-GB"/>
        </w:rPr>
        <w:t xml:space="preserve"> choosing not to promote someone because you mistakenly perceive them </w:t>
      </w:r>
      <w:r w:rsidR="007564E9">
        <w:rPr>
          <w:rFonts w:eastAsia="Times New Roman" w:cstheme="minorHAnsi"/>
          <w:color w:val="333333"/>
          <w:lang w:eastAsia="en-GB"/>
        </w:rPr>
        <w:t>as</w:t>
      </w:r>
      <w:r w:rsidRPr="00CF2D3F">
        <w:rPr>
          <w:rFonts w:eastAsia="Times New Roman" w:cstheme="minorHAnsi"/>
          <w:color w:val="333333"/>
          <w:lang w:eastAsia="en-GB"/>
        </w:rPr>
        <w:t xml:space="preserve"> gay.</w:t>
      </w:r>
    </w:p>
    <w:p w14:paraId="2472A3E9" w14:textId="5D06E96D" w:rsidR="00014609" w:rsidRPr="00014609" w:rsidRDefault="00CF2D3F" w:rsidP="00CF2D3F">
      <w:pPr>
        <w:numPr>
          <w:ilvl w:val="0"/>
          <w:numId w:val="5"/>
        </w:numPr>
        <w:shd w:val="clear" w:color="auto" w:fill="FFFFFF"/>
        <w:spacing w:after="0" w:line="360" w:lineRule="auto"/>
        <w:rPr>
          <w:rFonts w:eastAsia="Times New Roman" w:cstheme="minorHAnsi"/>
          <w:b/>
          <w:bCs/>
          <w:color w:val="333333"/>
          <w:lang w:eastAsia="en-GB"/>
        </w:rPr>
      </w:pPr>
      <w:r w:rsidRPr="00CF2D3F">
        <w:rPr>
          <w:rFonts w:eastAsia="Times New Roman" w:cstheme="minorHAnsi"/>
          <w:b/>
          <w:bCs/>
          <w:color w:val="333333"/>
          <w:lang w:eastAsia="en-GB"/>
        </w:rPr>
        <w:t>Discrimination arising from disability:</w:t>
      </w:r>
      <w:r w:rsidR="00EC306E">
        <w:rPr>
          <w:rFonts w:eastAsia="Times New Roman" w:cstheme="minorHAnsi"/>
          <w:color w:val="333333"/>
          <w:lang w:eastAsia="en-GB"/>
        </w:rPr>
        <w:t xml:space="preserve"> </w:t>
      </w:r>
      <w:r w:rsidRPr="00CF2D3F">
        <w:rPr>
          <w:rFonts w:eastAsia="Times New Roman" w:cstheme="minorHAnsi"/>
          <w:color w:val="333333"/>
          <w:lang w:eastAsia="en-GB"/>
        </w:rPr>
        <w:t xml:space="preserve">Treating someone unfavourably because of something connected with that person's disability and where such treatment is not justified. </w:t>
      </w:r>
    </w:p>
    <w:p w14:paraId="2ADBB921" w14:textId="30C94D69" w:rsidR="00CF2D3F" w:rsidRPr="00014609" w:rsidRDefault="00014609" w:rsidP="00014609">
      <w:pPr>
        <w:shd w:val="clear" w:color="auto" w:fill="FFFFFF"/>
        <w:spacing w:after="0" w:line="360" w:lineRule="auto"/>
        <w:rPr>
          <w:rFonts w:eastAsia="Times New Roman" w:cstheme="minorHAnsi"/>
          <w:color w:val="333333"/>
          <w:lang w:eastAsia="en-GB"/>
        </w:rPr>
      </w:pPr>
      <w:r>
        <w:rPr>
          <w:rFonts w:eastAsia="Times New Roman" w:cstheme="minorHAnsi"/>
          <w:b/>
          <w:bCs/>
          <w:color w:val="333333"/>
          <w:lang w:eastAsia="en-GB"/>
        </w:rPr>
        <w:t xml:space="preserve">              </w:t>
      </w:r>
      <w:r w:rsidR="00CF2D3F" w:rsidRPr="00014609">
        <w:rPr>
          <w:rFonts w:eastAsia="Times New Roman" w:cstheme="minorHAnsi"/>
          <w:color w:val="333333"/>
          <w:lang w:eastAsia="en-GB"/>
        </w:rPr>
        <w:t>Examples include:</w:t>
      </w:r>
    </w:p>
    <w:p w14:paraId="4A59F6DD" w14:textId="77777777" w:rsidR="00CF2D3F" w:rsidRPr="00014609" w:rsidRDefault="00CF2D3F" w:rsidP="00014609">
      <w:pPr>
        <w:pStyle w:val="ListParagraph"/>
        <w:numPr>
          <w:ilvl w:val="0"/>
          <w:numId w:val="5"/>
        </w:numPr>
        <w:shd w:val="clear" w:color="auto" w:fill="FFFFFF"/>
        <w:spacing w:after="0" w:line="360" w:lineRule="auto"/>
        <w:rPr>
          <w:rFonts w:eastAsia="Times New Roman" w:cstheme="minorHAnsi"/>
          <w:color w:val="333333"/>
          <w:lang w:eastAsia="en-GB"/>
        </w:rPr>
      </w:pPr>
      <w:r w:rsidRPr="00014609">
        <w:rPr>
          <w:rFonts w:eastAsia="Times New Roman" w:cstheme="minorHAnsi"/>
          <w:color w:val="333333"/>
          <w:lang w:eastAsia="en-GB"/>
        </w:rPr>
        <w:t>dismissing or failing to pay a bonus to someone because of their disability-related absence; or</w:t>
      </w:r>
    </w:p>
    <w:p w14:paraId="786047E2" w14:textId="77777777" w:rsidR="00CF2D3F" w:rsidRPr="00014609" w:rsidRDefault="00CF2D3F" w:rsidP="00014609">
      <w:pPr>
        <w:pStyle w:val="ListParagraph"/>
        <w:numPr>
          <w:ilvl w:val="0"/>
          <w:numId w:val="5"/>
        </w:numPr>
        <w:shd w:val="clear" w:color="auto" w:fill="FFFFFF"/>
        <w:spacing w:after="0" w:line="360" w:lineRule="auto"/>
        <w:rPr>
          <w:rFonts w:eastAsia="Times New Roman" w:cstheme="minorHAnsi"/>
          <w:color w:val="333333"/>
          <w:lang w:eastAsia="en-GB"/>
        </w:rPr>
      </w:pPr>
      <w:r w:rsidRPr="00014609">
        <w:rPr>
          <w:rFonts w:eastAsia="Times New Roman" w:cstheme="minorHAnsi"/>
          <w:color w:val="333333"/>
          <w:lang w:eastAsia="en-GB"/>
        </w:rPr>
        <w:t>disciplining someone for losing their temper where such loss of temper was out of character and was due to severe pain caused by them having cancer.</w:t>
      </w:r>
    </w:p>
    <w:p w14:paraId="20B2B3DF" w14:textId="31F1BD64" w:rsidR="00CF2D3F" w:rsidRPr="00CF2D3F" w:rsidRDefault="00CF2D3F" w:rsidP="00CF2D3F">
      <w:pPr>
        <w:numPr>
          <w:ilvl w:val="0"/>
          <w:numId w:val="5"/>
        </w:numPr>
        <w:shd w:val="clear" w:color="auto" w:fill="FFFFFF"/>
        <w:spacing w:after="0" w:line="360" w:lineRule="auto"/>
        <w:rPr>
          <w:rFonts w:eastAsia="Times New Roman" w:cstheme="minorHAnsi"/>
          <w:color w:val="333333"/>
          <w:lang w:eastAsia="en-GB"/>
        </w:rPr>
      </w:pPr>
      <w:r w:rsidRPr="00CF2D3F">
        <w:rPr>
          <w:rFonts w:eastAsia="Times New Roman" w:cstheme="minorHAnsi"/>
          <w:b/>
          <w:bCs/>
          <w:color w:val="333333"/>
          <w:lang w:eastAsia="en-GB"/>
        </w:rPr>
        <w:t>Failing to make reasonable adjustments:</w:t>
      </w:r>
      <w:r w:rsidR="00EC306E">
        <w:rPr>
          <w:rFonts w:eastAsia="Times New Roman" w:cstheme="minorHAnsi"/>
          <w:color w:val="333333"/>
          <w:lang w:eastAsia="en-GB"/>
        </w:rPr>
        <w:t xml:space="preserve"> </w:t>
      </w:r>
      <w:r w:rsidRPr="00CF2D3F">
        <w:rPr>
          <w:rFonts w:eastAsia="Times New Roman" w:cstheme="minorHAnsi"/>
          <w:color w:val="333333"/>
          <w:lang w:eastAsia="en-GB"/>
        </w:rPr>
        <w:t>Employers are legally obliged to make reasonable adjustments to ensure that aspects of employment, or the employer's premises, do not put a disabled person at a substantial disadvantage. Failing to comply with this duty is unlawful. Examples of reasonable adjustments might include</w:t>
      </w:r>
      <w:r w:rsidR="007564E9">
        <w:rPr>
          <w:rFonts w:eastAsia="Times New Roman" w:cstheme="minorHAnsi"/>
          <w:color w:val="333333"/>
          <w:lang w:eastAsia="en-GB"/>
        </w:rPr>
        <w:t xml:space="preserve"> the following</w:t>
      </w:r>
      <w:r w:rsidRPr="00CF2D3F">
        <w:rPr>
          <w:rFonts w:eastAsia="Times New Roman" w:cstheme="minorHAnsi"/>
          <w:color w:val="333333"/>
          <w:lang w:eastAsia="en-GB"/>
        </w:rPr>
        <w:t>:</w:t>
      </w:r>
    </w:p>
    <w:p w14:paraId="02AB34C7" w14:textId="77777777" w:rsidR="00CF2D3F" w:rsidRPr="00014609" w:rsidRDefault="00CF2D3F" w:rsidP="00014609">
      <w:pPr>
        <w:pStyle w:val="ListParagraph"/>
        <w:numPr>
          <w:ilvl w:val="0"/>
          <w:numId w:val="5"/>
        </w:numPr>
        <w:shd w:val="clear" w:color="auto" w:fill="FFFFFF"/>
        <w:spacing w:after="0" w:line="360" w:lineRule="auto"/>
        <w:rPr>
          <w:rFonts w:eastAsia="Times New Roman" w:cstheme="minorHAnsi"/>
          <w:color w:val="333333"/>
          <w:lang w:eastAsia="en-GB"/>
        </w:rPr>
      </w:pPr>
      <w:r w:rsidRPr="00014609">
        <w:rPr>
          <w:rFonts w:eastAsia="Times New Roman" w:cstheme="minorHAnsi"/>
          <w:color w:val="333333"/>
          <w:lang w:eastAsia="en-GB"/>
        </w:rPr>
        <w:t>allocating some of the disabled person's duties to a colleague;</w:t>
      </w:r>
    </w:p>
    <w:p w14:paraId="7D1463B2" w14:textId="77777777" w:rsidR="00CF2D3F" w:rsidRPr="00014609" w:rsidRDefault="00CF2D3F" w:rsidP="00014609">
      <w:pPr>
        <w:pStyle w:val="ListParagraph"/>
        <w:numPr>
          <w:ilvl w:val="0"/>
          <w:numId w:val="5"/>
        </w:numPr>
        <w:shd w:val="clear" w:color="auto" w:fill="FFFFFF"/>
        <w:spacing w:after="0" w:line="360" w:lineRule="auto"/>
        <w:rPr>
          <w:rFonts w:eastAsia="Times New Roman" w:cstheme="minorHAnsi"/>
          <w:color w:val="333333"/>
          <w:lang w:eastAsia="en-GB"/>
        </w:rPr>
      </w:pPr>
      <w:r w:rsidRPr="00014609">
        <w:rPr>
          <w:rFonts w:eastAsia="Times New Roman" w:cstheme="minorHAnsi"/>
          <w:color w:val="333333"/>
          <w:lang w:eastAsia="en-GB"/>
        </w:rPr>
        <w:lastRenderedPageBreak/>
        <w:t>changing their working hours or place of work;</w:t>
      </w:r>
    </w:p>
    <w:p w14:paraId="1241A6B8" w14:textId="77777777" w:rsidR="00CF2D3F" w:rsidRPr="00014609" w:rsidRDefault="00CF2D3F" w:rsidP="00014609">
      <w:pPr>
        <w:pStyle w:val="ListParagraph"/>
        <w:numPr>
          <w:ilvl w:val="0"/>
          <w:numId w:val="5"/>
        </w:numPr>
        <w:shd w:val="clear" w:color="auto" w:fill="FFFFFF"/>
        <w:spacing w:after="0" w:line="360" w:lineRule="auto"/>
        <w:rPr>
          <w:rFonts w:eastAsia="Times New Roman" w:cstheme="minorHAnsi"/>
          <w:color w:val="333333"/>
          <w:lang w:eastAsia="en-GB"/>
        </w:rPr>
      </w:pPr>
      <w:r w:rsidRPr="00014609">
        <w:rPr>
          <w:rFonts w:eastAsia="Times New Roman" w:cstheme="minorHAnsi"/>
          <w:color w:val="333333"/>
          <w:lang w:eastAsia="en-GB"/>
        </w:rPr>
        <w:t>adjusting procedures for assessing job candidates; and</w:t>
      </w:r>
    </w:p>
    <w:p w14:paraId="7BA59F68" w14:textId="77777777" w:rsidR="00CF2D3F" w:rsidRPr="00014609" w:rsidRDefault="00CF2D3F" w:rsidP="00014609">
      <w:pPr>
        <w:pStyle w:val="ListParagraph"/>
        <w:numPr>
          <w:ilvl w:val="0"/>
          <w:numId w:val="5"/>
        </w:numPr>
        <w:shd w:val="clear" w:color="auto" w:fill="FFFFFF"/>
        <w:spacing w:after="0" w:line="360" w:lineRule="auto"/>
        <w:rPr>
          <w:rFonts w:eastAsia="Times New Roman" w:cstheme="minorHAnsi"/>
          <w:color w:val="333333"/>
          <w:lang w:eastAsia="en-GB"/>
        </w:rPr>
      </w:pPr>
      <w:r w:rsidRPr="00014609">
        <w:rPr>
          <w:rFonts w:eastAsia="Times New Roman" w:cstheme="minorHAnsi"/>
          <w:color w:val="333333"/>
          <w:lang w:eastAsia="en-GB"/>
        </w:rPr>
        <w:t>modifying disciplinary and grievance procedures.</w:t>
      </w:r>
    </w:p>
    <w:p w14:paraId="54CBAE96" w14:textId="77777777" w:rsidR="00014609" w:rsidRDefault="00014609" w:rsidP="00CF2D3F">
      <w:pPr>
        <w:shd w:val="clear" w:color="auto" w:fill="FFFFFF"/>
        <w:spacing w:after="0" w:line="360" w:lineRule="auto"/>
        <w:rPr>
          <w:rFonts w:eastAsia="Times New Roman" w:cstheme="minorHAnsi"/>
          <w:b/>
          <w:bCs/>
          <w:color w:val="333333"/>
          <w:sz w:val="24"/>
          <w:szCs w:val="24"/>
          <w:lang w:eastAsia="en-GB"/>
        </w:rPr>
      </w:pPr>
    </w:p>
    <w:p w14:paraId="1BE14C53" w14:textId="5D244DDB"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Harassment and sexual harassment</w:t>
      </w:r>
    </w:p>
    <w:p w14:paraId="2D39C33A" w14:textId="77777777"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Harassment is unwanted conduct related to a protected characteristic that has the purpose or effect of:</w:t>
      </w:r>
    </w:p>
    <w:p w14:paraId="1C034EF4" w14:textId="77777777" w:rsidR="00CF2D3F" w:rsidRPr="00CF2D3F" w:rsidRDefault="00CF2D3F" w:rsidP="00CF2D3F">
      <w:pPr>
        <w:numPr>
          <w:ilvl w:val="0"/>
          <w:numId w:val="6"/>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violating someone else's dignity; or</w:t>
      </w:r>
    </w:p>
    <w:p w14:paraId="45F8BA09" w14:textId="77777777" w:rsidR="00CF2D3F" w:rsidRPr="00CF2D3F" w:rsidRDefault="00CF2D3F" w:rsidP="00CF2D3F">
      <w:pPr>
        <w:numPr>
          <w:ilvl w:val="0"/>
          <w:numId w:val="6"/>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creating an intimidating, hostile, degrading, humiliating or offensive environment for someone else.</w:t>
      </w:r>
    </w:p>
    <w:p w14:paraId="7205CB7A" w14:textId="77777777"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Sexual harassment is:</w:t>
      </w:r>
    </w:p>
    <w:p w14:paraId="635BE9D9" w14:textId="21FB6D30" w:rsidR="00CF2D3F" w:rsidRPr="00CF2D3F" w:rsidRDefault="00CF2D3F" w:rsidP="00CF2D3F">
      <w:pPr>
        <w:numPr>
          <w:ilvl w:val="0"/>
          <w:numId w:val="7"/>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conduct of a sexual nature that has the purpose or effect of violating someone's dignity or creating an intimidating, hostile, degrading, humiliating or offensive environment; and</w:t>
      </w:r>
    </w:p>
    <w:p w14:paraId="582724A3" w14:textId="24F59D24" w:rsidR="00CF2D3F" w:rsidRDefault="00CF2D3F" w:rsidP="00CF2D3F">
      <w:pPr>
        <w:numPr>
          <w:ilvl w:val="0"/>
          <w:numId w:val="7"/>
        </w:num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less favourable treatment related to sex or gender reassignment that occurs because of a rejection of, or submission to, sexual conduct.</w:t>
      </w:r>
    </w:p>
    <w:p w14:paraId="7D9A3016" w14:textId="77777777" w:rsidR="00014609" w:rsidRPr="00CF2D3F" w:rsidRDefault="00014609" w:rsidP="00014609">
      <w:pPr>
        <w:shd w:val="clear" w:color="auto" w:fill="FFFFFF"/>
        <w:spacing w:after="0" w:line="360" w:lineRule="auto"/>
        <w:ind w:left="720"/>
        <w:rPr>
          <w:rFonts w:eastAsia="Times New Roman" w:cstheme="minorHAnsi"/>
          <w:color w:val="333333"/>
          <w:lang w:eastAsia="en-GB"/>
        </w:rPr>
      </w:pPr>
    </w:p>
    <w:p w14:paraId="7C866ACF"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Victimisation</w:t>
      </w:r>
    </w:p>
    <w:p w14:paraId="4BBC8740" w14:textId="1F33BD2C"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Victimisation is treating another person detrimentally either because that person has made a complaint of discrimination or harassment or because they have supported someone else who has made such a complaint, for example</w:t>
      </w:r>
      <w:r w:rsidR="007564E9">
        <w:rPr>
          <w:rFonts w:eastAsia="Times New Roman" w:cstheme="minorHAnsi"/>
          <w:color w:val="333333"/>
          <w:lang w:eastAsia="en-GB"/>
        </w:rPr>
        <w:t>,</w:t>
      </w:r>
      <w:r w:rsidRPr="00CF2D3F">
        <w:rPr>
          <w:rFonts w:eastAsia="Times New Roman" w:cstheme="minorHAnsi"/>
          <w:color w:val="333333"/>
          <w:lang w:eastAsia="en-GB"/>
        </w:rPr>
        <w:t xml:space="preserve"> by giving a witness statement that supports the allegations.</w:t>
      </w:r>
    </w:p>
    <w:p w14:paraId="1EECFA28"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1A9D8C6D"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Bullying</w:t>
      </w:r>
    </w:p>
    <w:p w14:paraId="2920F3D6" w14:textId="7AA84C0D"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There is no legal definition of bullying. However, we regard it as conduct that is offensive, intimidating, malicious, insulting, or an abuse or misuse of power, and usually persistent, that </w:t>
      </w:r>
      <w:r w:rsidR="007564E9">
        <w:rPr>
          <w:rFonts w:eastAsia="Times New Roman" w:cstheme="minorHAnsi"/>
          <w:color w:val="333333"/>
          <w:lang w:eastAsia="en-GB"/>
        </w:rPr>
        <w:t>undermines, humiliates or injures</w:t>
      </w:r>
      <w:r w:rsidRPr="00CF2D3F">
        <w:rPr>
          <w:rFonts w:eastAsia="Times New Roman" w:cstheme="minorHAnsi"/>
          <w:color w:val="333333"/>
          <w:lang w:eastAsia="en-GB"/>
        </w:rPr>
        <w:t xml:space="preserve"> the recipient.</w:t>
      </w:r>
    </w:p>
    <w:p w14:paraId="257A97C5"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70372218" w14:textId="46BBCB49"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Bullying can be physical, verbal or non-verbal conduct. It is not necessarily </w:t>
      </w:r>
      <w:r w:rsidR="007564E9">
        <w:rPr>
          <w:rFonts w:eastAsia="Times New Roman" w:cstheme="minorHAnsi"/>
          <w:color w:val="333333"/>
          <w:lang w:eastAsia="en-GB"/>
        </w:rPr>
        <w:t>face-to-face</w:t>
      </w:r>
      <w:r w:rsidRPr="00CF2D3F">
        <w:rPr>
          <w:rFonts w:eastAsia="Times New Roman" w:cstheme="minorHAnsi"/>
          <w:color w:val="333333"/>
          <w:lang w:eastAsia="en-GB"/>
        </w:rPr>
        <w:t xml:space="preserve"> and can be done by email, phone calls, online</w:t>
      </w:r>
      <w:r w:rsidR="007564E9">
        <w:rPr>
          <w:rFonts w:eastAsia="Times New Roman" w:cstheme="minorHAnsi"/>
          <w:color w:val="333333"/>
          <w:lang w:eastAsia="en-GB"/>
        </w:rPr>
        <w:t>, or</w:t>
      </w:r>
      <w:r w:rsidRPr="00CF2D3F">
        <w:rPr>
          <w:rFonts w:eastAsia="Times New Roman" w:cstheme="minorHAnsi"/>
          <w:color w:val="333333"/>
          <w:lang w:eastAsia="en-GB"/>
        </w:rPr>
        <w:t xml:space="preserve"> social media. Bullying may occur at work or outside work.</w:t>
      </w:r>
    </w:p>
    <w:p w14:paraId="0E23EC41" w14:textId="04459AB7"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If the bullying relates to a person's protected characteristic, it may also constitute harassment and, therefore, will be unlawful</w:t>
      </w:r>
      <w:r w:rsidR="00EC306E">
        <w:rPr>
          <w:rFonts w:eastAsia="Times New Roman" w:cstheme="minorHAnsi"/>
          <w:color w:val="333333"/>
          <w:lang w:eastAsia="en-GB"/>
        </w:rPr>
        <w:t>.</w:t>
      </w:r>
    </w:p>
    <w:p w14:paraId="7D4D0B36"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3D55B4A5"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Recruitment</w:t>
      </w:r>
    </w:p>
    <w:p w14:paraId="1BFFE93F" w14:textId="77777777"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We take reasonable and appropriate steps to encourage job applications from as diverse a range of people as possible.</w:t>
      </w:r>
    </w:p>
    <w:p w14:paraId="43A3DE6B" w14:textId="0FB40151"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lastRenderedPageBreak/>
        <w:t xml:space="preserve">Anyone </w:t>
      </w:r>
      <w:r w:rsidR="007564E9">
        <w:rPr>
          <w:rFonts w:eastAsia="Times New Roman" w:cstheme="minorHAnsi"/>
          <w:color w:val="333333"/>
          <w:lang w:eastAsia="en-GB"/>
        </w:rPr>
        <w:t>deciding</w:t>
      </w:r>
      <w:r w:rsidRPr="00CF2D3F">
        <w:rPr>
          <w:rFonts w:eastAsia="Times New Roman" w:cstheme="minorHAnsi"/>
          <w:color w:val="333333"/>
          <w:lang w:eastAsia="en-GB"/>
        </w:rPr>
        <w:t xml:space="preserve"> </w:t>
      </w:r>
      <w:r w:rsidR="007564E9">
        <w:rPr>
          <w:rFonts w:eastAsia="Times New Roman" w:cstheme="minorHAnsi"/>
          <w:color w:val="333333"/>
          <w:lang w:eastAsia="en-GB"/>
        </w:rPr>
        <w:t xml:space="preserve">on </w:t>
      </w:r>
      <w:r w:rsidRPr="00CF2D3F">
        <w:rPr>
          <w:rFonts w:eastAsia="Times New Roman" w:cstheme="minorHAnsi"/>
          <w:color w:val="333333"/>
          <w:lang w:eastAsia="en-GB"/>
        </w:rPr>
        <w:t xml:space="preserve">recruitment </w:t>
      </w:r>
      <w:r w:rsidR="007564E9">
        <w:rPr>
          <w:rFonts w:eastAsia="Times New Roman" w:cstheme="minorHAnsi"/>
          <w:color w:val="333333"/>
          <w:lang w:eastAsia="en-GB"/>
        </w:rPr>
        <w:t xml:space="preserve">decisions </w:t>
      </w:r>
      <w:r w:rsidRPr="00CF2D3F">
        <w:rPr>
          <w:rFonts w:eastAsia="Times New Roman" w:cstheme="minorHAnsi"/>
          <w:color w:val="333333"/>
          <w:lang w:eastAsia="en-GB"/>
        </w:rPr>
        <w:t>must not discriminate in any way</w:t>
      </w:r>
      <w:r w:rsidR="00EC306E">
        <w:rPr>
          <w:rFonts w:eastAsia="Times New Roman" w:cstheme="minorHAnsi"/>
          <w:color w:val="333333"/>
          <w:lang w:eastAsia="en-GB"/>
        </w:rPr>
        <w:t>.</w:t>
      </w:r>
    </w:p>
    <w:p w14:paraId="07A34D15"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0098821F" w14:textId="1ED0CB23"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Every decision-maker should challenge themselves</w:t>
      </w:r>
      <w:r w:rsidR="007564E9" w:rsidRPr="007564E9">
        <w:rPr>
          <w:rFonts w:eastAsia="Times New Roman" w:cstheme="minorHAnsi"/>
          <w:color w:val="333333"/>
          <w:lang w:eastAsia="en-GB"/>
        </w:rPr>
        <w:t xml:space="preserve"> and other recruitment selection panel members</w:t>
      </w:r>
      <w:r w:rsidRPr="00CF2D3F">
        <w:rPr>
          <w:rFonts w:eastAsia="Times New Roman" w:cstheme="minorHAnsi"/>
          <w:color w:val="333333"/>
          <w:lang w:eastAsia="en-GB"/>
        </w:rPr>
        <w:t xml:space="preserve"> to make sure that any stereotypes, unconscious bias or prejudice do not play any part in recruitment decisions.</w:t>
      </w:r>
    </w:p>
    <w:p w14:paraId="4B0DD382"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75C48B2B" w14:textId="59EA2A02"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Career development</w:t>
      </w:r>
    </w:p>
    <w:p w14:paraId="101BDB66" w14:textId="6C77FB3D"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Any decision </w:t>
      </w:r>
      <w:r w:rsidR="00CD7AEF">
        <w:rPr>
          <w:rFonts w:eastAsia="Times New Roman" w:cstheme="minorHAnsi"/>
          <w:color w:val="333333"/>
          <w:lang w:eastAsia="en-GB"/>
        </w:rPr>
        <w:t>we</w:t>
      </w:r>
      <w:r w:rsidRPr="00CF2D3F">
        <w:rPr>
          <w:rFonts w:eastAsia="Times New Roman" w:cstheme="minorHAnsi"/>
          <w:color w:val="333333"/>
          <w:lang w:eastAsia="en-GB"/>
        </w:rPr>
        <w:t xml:space="preserve"> make relating to a person's promotion or career development must be free from discrimination.</w:t>
      </w:r>
    </w:p>
    <w:p w14:paraId="51EE4B45"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17BC90EE" w14:textId="3DCA7680"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We ensure that selection criteria and </w:t>
      </w:r>
      <w:r w:rsidR="007564E9" w:rsidRPr="007564E9">
        <w:rPr>
          <w:rFonts w:eastAsia="Times New Roman" w:cstheme="minorHAnsi"/>
          <w:color w:val="333333"/>
          <w:lang w:eastAsia="en-GB"/>
        </w:rPr>
        <w:t>recruitment and promotion processes are reviewed regularly</w:t>
      </w:r>
      <w:r w:rsidRPr="00CF2D3F">
        <w:rPr>
          <w:rFonts w:eastAsia="Times New Roman" w:cstheme="minorHAnsi"/>
          <w:color w:val="333333"/>
          <w:lang w:eastAsia="en-GB"/>
        </w:rPr>
        <w:t xml:space="preserve"> so that there is no discriminatory impact on a certain group.</w:t>
      </w:r>
    </w:p>
    <w:p w14:paraId="1B30DD93"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2A1933A6"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Disability inclusion</w:t>
      </w:r>
    </w:p>
    <w:p w14:paraId="23DF3A07"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Recruiting people with a disability</w:t>
      </w:r>
    </w:p>
    <w:p w14:paraId="45C1E666" w14:textId="32C6125E" w:rsidR="00CF2D3F" w:rsidRDefault="00EC306E" w:rsidP="00CF2D3F">
      <w:pPr>
        <w:shd w:val="clear" w:color="auto" w:fill="FFFFFF"/>
        <w:spacing w:after="0" w:line="360" w:lineRule="auto"/>
        <w:rPr>
          <w:rFonts w:eastAsia="Times New Roman" w:cstheme="minorHAnsi"/>
          <w:color w:val="333333"/>
          <w:lang w:eastAsia="en-GB"/>
        </w:rPr>
      </w:pPr>
      <w:r>
        <w:rPr>
          <w:rFonts w:eastAsia="Times New Roman" w:cstheme="minorHAnsi"/>
          <w:color w:val="333333"/>
          <w:lang w:eastAsia="en-GB"/>
        </w:rPr>
        <w:t>We will</w:t>
      </w:r>
      <w:r w:rsidR="00CF2D3F" w:rsidRPr="00CF2D3F">
        <w:rPr>
          <w:rFonts w:eastAsia="Times New Roman" w:cstheme="minorHAnsi"/>
          <w:color w:val="333333"/>
          <w:lang w:eastAsia="en-GB"/>
        </w:rPr>
        <w:t xml:space="preserve"> consider disability </w:t>
      </w:r>
      <w:r w:rsidR="007564E9">
        <w:rPr>
          <w:rFonts w:eastAsia="Times New Roman" w:cstheme="minorHAnsi"/>
          <w:color w:val="333333"/>
          <w:lang w:eastAsia="en-GB"/>
        </w:rPr>
        <w:t>before</w:t>
      </w:r>
      <w:r w:rsidR="00CF2D3F" w:rsidRPr="00CF2D3F">
        <w:rPr>
          <w:rFonts w:eastAsia="Times New Roman" w:cstheme="minorHAnsi"/>
          <w:color w:val="333333"/>
          <w:lang w:eastAsia="en-GB"/>
        </w:rPr>
        <w:t xml:space="preserve"> a recruitment campaign so that advertising, application forms and assessments, </w:t>
      </w:r>
      <w:r w:rsidR="007564E9">
        <w:rPr>
          <w:rFonts w:eastAsia="Times New Roman" w:cstheme="minorHAnsi"/>
          <w:color w:val="333333"/>
          <w:lang w:eastAsia="en-GB"/>
        </w:rPr>
        <w:t>interview arrangements</w:t>
      </w:r>
      <w:r w:rsidR="00CF2D3F" w:rsidRPr="00CF2D3F">
        <w:rPr>
          <w:rFonts w:eastAsia="Times New Roman" w:cstheme="minorHAnsi"/>
          <w:color w:val="333333"/>
          <w:lang w:eastAsia="en-GB"/>
        </w:rPr>
        <w:t xml:space="preserve">, job descriptions and employee specifications, and selection criteria are appropriate and </w:t>
      </w:r>
      <w:r w:rsidR="007564E9">
        <w:rPr>
          <w:rFonts w:eastAsia="Times New Roman" w:cstheme="minorHAnsi"/>
          <w:color w:val="333333"/>
          <w:lang w:eastAsia="en-GB"/>
        </w:rPr>
        <w:t>inclusive</w:t>
      </w:r>
      <w:r w:rsidR="00CF2D3F" w:rsidRPr="00CF2D3F">
        <w:rPr>
          <w:rFonts w:eastAsia="Times New Roman" w:cstheme="minorHAnsi"/>
          <w:color w:val="333333"/>
          <w:lang w:eastAsia="en-GB"/>
        </w:rPr>
        <w:t>.</w:t>
      </w:r>
    </w:p>
    <w:p w14:paraId="73BB7C9B"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3AB0B850" w14:textId="3CB11869"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We will ask applicants at the outset if they require any reasonable adjustments to be made to the recruitment process. These may include ensuring easy access to the premises for an interview/adapting psychometric tests/replacing psychometric tests with an alternative option/providing an alternative to a telephone interview for a deaf candidate/providing a suitable chair for an interview with a candidate suffering from back problems/list</w:t>
      </w:r>
      <w:r w:rsidR="00EC306E">
        <w:rPr>
          <w:rFonts w:eastAsia="Times New Roman" w:cstheme="minorHAnsi"/>
          <w:color w:val="333333"/>
          <w:lang w:eastAsia="en-GB"/>
        </w:rPr>
        <w:t>.</w:t>
      </w:r>
    </w:p>
    <w:p w14:paraId="71023CF9"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763E74D9"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Talking about disability</w:t>
      </w:r>
    </w:p>
    <w:p w14:paraId="55159C25" w14:textId="7DEA0B92"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We understand that some people find it hard to discuss their disabilities and that </w:t>
      </w:r>
      <w:r w:rsidR="007564E9">
        <w:rPr>
          <w:rFonts w:eastAsia="Times New Roman" w:cstheme="minorHAnsi"/>
          <w:color w:val="333333"/>
          <w:lang w:eastAsia="en-GB"/>
        </w:rPr>
        <w:t>disabilities</w:t>
      </w:r>
      <w:r w:rsidRPr="00CF2D3F">
        <w:rPr>
          <w:rFonts w:eastAsia="Times New Roman" w:cstheme="minorHAnsi"/>
          <w:color w:val="333333"/>
          <w:lang w:eastAsia="en-GB"/>
        </w:rPr>
        <w:t xml:space="preserve"> can be invisible.</w:t>
      </w:r>
    </w:p>
    <w:p w14:paraId="16CAEEA1"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39142643" w14:textId="02316372"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 xml:space="preserve">Psychological safety, where people </w:t>
      </w:r>
      <w:r w:rsidR="007564E9">
        <w:rPr>
          <w:rFonts w:eastAsia="Times New Roman" w:cstheme="minorHAnsi"/>
          <w:color w:val="333333"/>
          <w:lang w:eastAsia="en-GB"/>
        </w:rPr>
        <w:t>can</w:t>
      </w:r>
      <w:r w:rsidRPr="00CF2D3F">
        <w:rPr>
          <w:rFonts w:eastAsia="Times New Roman" w:cstheme="minorHAnsi"/>
          <w:color w:val="333333"/>
          <w:lang w:eastAsia="en-GB"/>
        </w:rPr>
        <w:t xml:space="preserve"> speak up about their experiences without fear of negative consequences, is paramount to ensuring disability inclusion.</w:t>
      </w:r>
    </w:p>
    <w:p w14:paraId="3BC0AE6F"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550CA49E" w14:textId="0F4111D4"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However, this is only possible if we treat people with dignity, trust and respect</w:t>
      </w:r>
      <w:r w:rsidR="007564E9">
        <w:rPr>
          <w:rFonts w:eastAsia="Times New Roman" w:cstheme="minorHAnsi"/>
          <w:color w:val="333333"/>
          <w:lang w:eastAsia="en-GB"/>
        </w:rPr>
        <w:t xml:space="preserve"> and </w:t>
      </w:r>
      <w:r w:rsidRPr="00CF2D3F">
        <w:rPr>
          <w:rFonts w:eastAsia="Times New Roman" w:cstheme="minorHAnsi"/>
          <w:color w:val="333333"/>
          <w:lang w:eastAsia="en-GB"/>
        </w:rPr>
        <w:t>expect everyone to uphold these values.</w:t>
      </w:r>
    </w:p>
    <w:p w14:paraId="611417CA" w14:textId="69F09DA2" w:rsidR="00CF2D3F" w:rsidRDefault="00CF2D3F" w:rsidP="00CF2D3F">
      <w:pPr>
        <w:shd w:val="clear" w:color="auto" w:fill="FFFFFF"/>
        <w:spacing w:after="0" w:line="360" w:lineRule="auto"/>
        <w:rPr>
          <w:rFonts w:eastAsia="Times New Roman" w:cstheme="minorHAnsi"/>
          <w:lang w:eastAsia="en-GB"/>
        </w:rPr>
      </w:pPr>
      <w:r w:rsidRPr="00CF2D3F">
        <w:rPr>
          <w:rFonts w:eastAsia="Times New Roman" w:cstheme="minorHAnsi"/>
          <w:color w:val="333333"/>
          <w:lang w:eastAsia="en-GB"/>
        </w:rPr>
        <w:lastRenderedPageBreak/>
        <w:t xml:space="preserve">We do not tolerate ableist language in our organisation. Ableist </w:t>
      </w:r>
      <w:r w:rsidR="007564E9">
        <w:rPr>
          <w:rFonts w:eastAsia="Times New Roman" w:cstheme="minorHAnsi"/>
          <w:color w:val="333333"/>
          <w:lang w:eastAsia="en-GB"/>
        </w:rPr>
        <w:t>language</w:t>
      </w:r>
      <w:r w:rsidRPr="00CF2D3F">
        <w:rPr>
          <w:rFonts w:eastAsia="Times New Roman" w:cstheme="minorHAnsi"/>
          <w:color w:val="333333"/>
          <w:lang w:eastAsia="en-GB"/>
        </w:rPr>
        <w:t xml:space="preserve"> is negative, inappropriate or offensive towards people with a disability and may take the form of jokes or "banter". If you adopt such language, we will take action against you</w:t>
      </w:r>
      <w:r w:rsidR="007564E9">
        <w:rPr>
          <w:rFonts w:eastAsia="Times New Roman" w:cstheme="minorHAnsi"/>
          <w:color w:val="333333"/>
          <w:lang w:eastAsia="en-GB"/>
        </w:rPr>
        <w:t>,</w:t>
      </w:r>
      <w:r w:rsidRPr="00CF2D3F">
        <w:rPr>
          <w:rFonts w:eastAsia="Times New Roman" w:cstheme="minorHAnsi"/>
          <w:color w:val="333333"/>
          <w:lang w:eastAsia="en-GB"/>
        </w:rPr>
        <w:t xml:space="preserve"> including (for those to whom it applies) under our</w:t>
      </w:r>
      <w:r w:rsidR="00EC306E">
        <w:rPr>
          <w:rFonts w:eastAsia="Times New Roman" w:cstheme="minorHAnsi"/>
          <w:color w:val="333333"/>
          <w:lang w:eastAsia="en-GB"/>
        </w:rPr>
        <w:t xml:space="preserve"> </w:t>
      </w:r>
      <w:hyperlink r:id="rId14" w:history="1">
        <w:r w:rsidRPr="00CF2D3F">
          <w:rPr>
            <w:rFonts w:eastAsia="Times New Roman" w:cstheme="minorHAnsi"/>
            <w:lang w:eastAsia="en-GB"/>
          </w:rPr>
          <w:t>Disciplinary</w:t>
        </w:r>
        <w:r w:rsidR="00EC306E" w:rsidRPr="00EC306E">
          <w:rPr>
            <w:rFonts w:eastAsia="Times New Roman" w:cstheme="minorHAnsi"/>
            <w:lang w:eastAsia="en-GB"/>
          </w:rPr>
          <w:t>/Resolution</w:t>
        </w:r>
        <w:r w:rsidRPr="00CF2D3F">
          <w:rPr>
            <w:rFonts w:eastAsia="Times New Roman" w:cstheme="minorHAnsi"/>
            <w:lang w:eastAsia="en-GB"/>
          </w:rPr>
          <w:t xml:space="preserve"> procedure</w:t>
        </w:r>
      </w:hyperlink>
      <w:r w:rsidRPr="00CF2D3F">
        <w:rPr>
          <w:rFonts w:eastAsia="Times New Roman" w:cstheme="minorHAnsi"/>
          <w:lang w:eastAsia="en-GB"/>
        </w:rPr>
        <w:t>.</w:t>
      </w:r>
    </w:p>
    <w:p w14:paraId="4EDC415E"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5AE18AC8"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Reasonable adjustments</w:t>
      </w:r>
    </w:p>
    <w:p w14:paraId="1995F1CD" w14:textId="72C4941A"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If you have a disability, you do not have to tell us. However, we encourage you to let us know so that we can support you</w:t>
      </w:r>
      <w:r w:rsidR="007564E9" w:rsidRPr="007564E9">
        <w:rPr>
          <w:rFonts w:eastAsia="Times New Roman" w:cstheme="minorHAnsi"/>
          <w:color w:val="333333"/>
          <w:lang w:eastAsia="en-GB"/>
        </w:rPr>
        <w:t xml:space="preserve"> by making reasonable adjustments to our premises, aspects of your role, or </w:t>
      </w:r>
      <w:r w:rsidRPr="00CF2D3F">
        <w:rPr>
          <w:rFonts w:eastAsia="Times New Roman" w:cstheme="minorHAnsi"/>
          <w:color w:val="333333"/>
          <w:lang w:eastAsia="en-GB"/>
        </w:rPr>
        <w:t>our working practices.</w:t>
      </w:r>
    </w:p>
    <w:p w14:paraId="7A72AB4B"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286A0277" w14:textId="1C225435"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If you are experiencing difficulties at work because of your disability, please contact [your line manager/the HR team] to discuss potential reasonable adjustments that may alleviate or minimise such difficulties. We may need to discuss your needs with you and your medical adviser to help us get the right support.</w:t>
      </w:r>
    </w:p>
    <w:p w14:paraId="6C0547BF"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05ED6387" w14:textId="65DB650F" w:rsidR="00CF2D3F" w:rsidRPr="00CF2D3F" w:rsidRDefault="00EC306E" w:rsidP="00CF2D3F">
      <w:pPr>
        <w:shd w:val="clear" w:color="auto" w:fill="FFFFFF"/>
        <w:spacing w:after="0" w:line="360" w:lineRule="auto"/>
        <w:rPr>
          <w:rFonts w:eastAsia="Times New Roman" w:cstheme="minorHAnsi"/>
          <w:color w:val="333333"/>
          <w:lang w:eastAsia="en-GB"/>
        </w:rPr>
      </w:pPr>
      <w:r>
        <w:rPr>
          <w:rFonts w:eastAsia="Times New Roman" w:cstheme="minorHAnsi"/>
          <w:color w:val="333333"/>
          <w:lang w:eastAsia="en-GB"/>
        </w:rPr>
        <w:t>If you</w:t>
      </w:r>
      <w:r w:rsidR="00CF2D3F" w:rsidRPr="00CF2D3F">
        <w:rPr>
          <w:rFonts w:eastAsia="Times New Roman" w:cstheme="minorHAnsi"/>
          <w:color w:val="333333"/>
          <w:lang w:eastAsia="en-GB"/>
        </w:rPr>
        <w:t xml:space="preserve"> are returning from </w:t>
      </w:r>
      <w:r w:rsidR="00D23B59">
        <w:rPr>
          <w:rFonts w:eastAsia="Times New Roman" w:cstheme="minorHAnsi"/>
          <w:color w:val="333333"/>
          <w:lang w:eastAsia="en-GB"/>
        </w:rPr>
        <w:t xml:space="preserve">a </w:t>
      </w:r>
      <w:r w:rsidR="00CF2D3F" w:rsidRPr="00CF2D3F">
        <w:rPr>
          <w:rFonts w:eastAsia="Times New Roman" w:cstheme="minorHAnsi"/>
          <w:color w:val="333333"/>
          <w:lang w:eastAsia="en-GB"/>
        </w:rPr>
        <w:t xml:space="preserve">long-term disability-related absence, we have a return-to-work </w:t>
      </w:r>
      <w:r w:rsidR="002E2935">
        <w:rPr>
          <w:rFonts w:eastAsia="Times New Roman" w:cstheme="minorHAnsi"/>
          <w:color w:val="333333"/>
          <w:lang w:eastAsia="en-GB"/>
        </w:rPr>
        <w:t>discussion with you</w:t>
      </w:r>
      <w:r w:rsidR="00D23B59">
        <w:rPr>
          <w:rFonts w:eastAsia="Times New Roman" w:cstheme="minorHAnsi"/>
          <w:color w:val="333333"/>
          <w:lang w:eastAsia="en-GB"/>
        </w:rPr>
        <w:t>.</w:t>
      </w:r>
      <w:r w:rsidR="002E2935">
        <w:rPr>
          <w:rFonts w:eastAsia="Times New Roman" w:cstheme="minorHAnsi"/>
          <w:color w:val="333333"/>
          <w:lang w:eastAsia="en-GB"/>
        </w:rPr>
        <w:t xml:space="preserve"> </w:t>
      </w:r>
    </w:p>
    <w:p w14:paraId="7F0FF2C7" w14:textId="219E6A11" w:rsidR="00CF2D3F" w:rsidRPr="00CF2D3F" w:rsidRDefault="00CF2D3F" w:rsidP="00CF2D3F">
      <w:pPr>
        <w:shd w:val="clear" w:color="auto" w:fill="FFFFFF"/>
        <w:spacing w:after="0" w:line="360" w:lineRule="auto"/>
        <w:rPr>
          <w:rFonts w:eastAsia="Times New Roman" w:cstheme="minorHAnsi"/>
          <w:color w:val="333333"/>
          <w:highlight w:val="yellow"/>
          <w:lang w:eastAsia="en-GB"/>
        </w:rPr>
      </w:pPr>
      <w:r w:rsidRPr="00CF2D3F">
        <w:rPr>
          <w:rFonts w:eastAsia="Times New Roman" w:cstheme="minorHAnsi"/>
          <w:b/>
          <w:bCs/>
          <w:color w:val="333333"/>
          <w:highlight w:val="yellow"/>
          <w:lang w:eastAsia="en-GB"/>
        </w:rPr>
        <w:t>[Support</w:t>
      </w:r>
      <w:r w:rsidR="00014609">
        <w:rPr>
          <w:rFonts w:eastAsia="Times New Roman" w:cstheme="minorHAnsi"/>
          <w:b/>
          <w:bCs/>
          <w:color w:val="333333"/>
          <w:highlight w:val="yellow"/>
          <w:lang w:eastAsia="en-GB"/>
        </w:rPr>
        <w:t>]</w:t>
      </w:r>
    </w:p>
    <w:p w14:paraId="21E1BA1A" w14:textId="3B1FFB9E" w:rsidR="00CF2D3F" w:rsidRDefault="00CF2D3F" w:rsidP="00CF2D3F">
      <w:pPr>
        <w:shd w:val="clear" w:color="auto" w:fill="FFFFFF"/>
        <w:spacing w:after="0" w:line="360" w:lineRule="auto"/>
        <w:rPr>
          <w:rFonts w:eastAsia="Times New Roman" w:cstheme="minorHAnsi"/>
          <w:color w:val="333333"/>
          <w:highlight w:val="yellow"/>
          <w:lang w:eastAsia="en-GB"/>
        </w:rPr>
      </w:pPr>
      <w:r w:rsidRPr="00CF2D3F">
        <w:rPr>
          <w:rFonts w:eastAsia="Times New Roman" w:cstheme="minorHAnsi"/>
          <w:color w:val="333333"/>
          <w:highlight w:val="yellow"/>
          <w:lang w:eastAsia="en-GB"/>
        </w:rPr>
        <w:t>If you have a disability</w:t>
      </w:r>
      <w:r w:rsidR="00D23B59">
        <w:rPr>
          <w:rFonts w:eastAsia="Times New Roman" w:cstheme="minorHAnsi"/>
          <w:color w:val="333333"/>
          <w:highlight w:val="yellow"/>
          <w:lang w:eastAsia="en-GB"/>
        </w:rPr>
        <w:t xml:space="preserve"> or </w:t>
      </w:r>
      <w:r w:rsidRPr="00CF2D3F">
        <w:rPr>
          <w:rFonts w:eastAsia="Times New Roman" w:cstheme="minorHAnsi"/>
          <w:color w:val="333333"/>
          <w:highlight w:val="yellow"/>
          <w:lang w:eastAsia="en-GB"/>
        </w:rPr>
        <w:t xml:space="preserve">care for someone with a disability and need emotional support or help with practical issues, </w:t>
      </w:r>
      <w:r w:rsidR="00D23B59" w:rsidRPr="00D23B59">
        <w:rPr>
          <w:rFonts w:eastAsia="Times New Roman" w:cstheme="minorHAnsi"/>
          <w:color w:val="333333"/>
          <w:lang w:eastAsia="en-GB"/>
        </w:rPr>
        <w:t xml:space="preserve">please </w:t>
      </w:r>
      <w:r w:rsidR="00D23B59">
        <w:rPr>
          <w:rFonts w:eastAsia="Times New Roman" w:cstheme="minorHAnsi"/>
          <w:color w:val="333333"/>
          <w:lang w:eastAsia="en-GB"/>
        </w:rPr>
        <w:t>contact</w:t>
      </w:r>
      <w:r w:rsidR="00D23B59" w:rsidRPr="00D23B59">
        <w:rPr>
          <w:rFonts w:eastAsia="Times New Roman" w:cstheme="minorHAnsi"/>
          <w:color w:val="333333"/>
          <w:lang w:eastAsia="en-GB"/>
        </w:rPr>
        <w:t xml:space="preserve"> our [employee assistance programme]</w:t>
      </w:r>
      <w:r w:rsidRPr="00CF2D3F">
        <w:rPr>
          <w:rFonts w:eastAsia="Times New Roman" w:cstheme="minorHAnsi"/>
          <w:color w:val="333333"/>
          <w:highlight w:val="yellow"/>
          <w:lang w:eastAsia="en-GB"/>
        </w:rPr>
        <w:t xml:space="preserve"> for free, confidential advice. Details of how to access this service are on [</w:t>
      </w:r>
      <w:r w:rsidR="00014609">
        <w:rPr>
          <w:rFonts w:eastAsia="Times New Roman" w:cstheme="minorHAnsi"/>
          <w:color w:val="333333"/>
          <w:highlight w:val="yellow"/>
          <w:lang w:eastAsia="en-GB"/>
        </w:rPr>
        <w:t>state where and how</w:t>
      </w:r>
      <w:r w:rsidRPr="00CF2D3F">
        <w:rPr>
          <w:rFonts w:eastAsia="Times New Roman" w:cstheme="minorHAnsi"/>
          <w:color w:val="333333"/>
          <w:highlight w:val="yellow"/>
          <w:lang w:eastAsia="en-GB"/>
        </w:rPr>
        <w:t>].</w:t>
      </w:r>
    </w:p>
    <w:p w14:paraId="5504B02B" w14:textId="77777777" w:rsidR="00014609" w:rsidRPr="00CF2D3F" w:rsidRDefault="00014609" w:rsidP="00CF2D3F">
      <w:pPr>
        <w:shd w:val="clear" w:color="auto" w:fill="FFFFFF"/>
        <w:spacing w:after="0" w:line="360" w:lineRule="auto"/>
        <w:rPr>
          <w:rFonts w:eastAsia="Times New Roman" w:cstheme="minorHAnsi"/>
          <w:color w:val="333333"/>
          <w:highlight w:val="yellow"/>
          <w:lang w:eastAsia="en-GB"/>
        </w:rPr>
      </w:pPr>
    </w:p>
    <w:p w14:paraId="030D6F99" w14:textId="77777777" w:rsidR="00CF2D3F" w:rsidRPr="00CF2D3F" w:rsidRDefault="00CF2D3F" w:rsidP="00CF2D3F">
      <w:pPr>
        <w:shd w:val="clear" w:color="auto" w:fill="FFFFFF"/>
        <w:spacing w:after="0" w:line="360" w:lineRule="auto"/>
        <w:rPr>
          <w:rFonts w:eastAsia="Times New Roman" w:cstheme="minorHAnsi"/>
          <w:color w:val="333333"/>
          <w:sz w:val="24"/>
          <w:szCs w:val="24"/>
          <w:lang w:eastAsia="en-GB"/>
        </w:rPr>
      </w:pPr>
      <w:r w:rsidRPr="00CF2D3F">
        <w:rPr>
          <w:rFonts w:eastAsia="Times New Roman" w:cstheme="minorHAnsi"/>
          <w:b/>
          <w:bCs/>
          <w:color w:val="333333"/>
          <w:sz w:val="24"/>
          <w:szCs w:val="24"/>
          <w:lang w:eastAsia="en-GB"/>
        </w:rPr>
        <w:t>Training</w:t>
      </w:r>
    </w:p>
    <w:p w14:paraId="357EE898" w14:textId="2FE73E4F" w:rsid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If you are involved with making decisions about a person's employment, you must attend appropriate equality,</w:t>
      </w:r>
      <w:r w:rsidR="002E2935">
        <w:rPr>
          <w:rFonts w:eastAsia="Times New Roman" w:cstheme="minorHAnsi"/>
          <w:color w:val="333333"/>
          <w:lang w:eastAsia="en-GB"/>
        </w:rPr>
        <w:t xml:space="preserve"> </w:t>
      </w:r>
      <w:r w:rsidRPr="00CF2D3F">
        <w:rPr>
          <w:rFonts w:eastAsia="Times New Roman" w:cstheme="minorHAnsi"/>
          <w:color w:val="333333"/>
          <w:lang w:eastAsia="en-GB"/>
        </w:rPr>
        <w:t>diversity</w:t>
      </w:r>
      <w:r w:rsidR="002E2935">
        <w:rPr>
          <w:rFonts w:eastAsia="Times New Roman" w:cstheme="minorHAnsi"/>
          <w:color w:val="333333"/>
          <w:lang w:eastAsia="en-GB"/>
        </w:rPr>
        <w:t xml:space="preserve"> </w:t>
      </w:r>
      <w:r w:rsidRPr="00CF2D3F">
        <w:rPr>
          <w:rFonts w:eastAsia="Times New Roman" w:cstheme="minorHAnsi"/>
          <w:color w:val="333333"/>
          <w:lang w:eastAsia="en-GB"/>
        </w:rPr>
        <w:t>and inclusion training.</w:t>
      </w:r>
    </w:p>
    <w:p w14:paraId="554E2AA0" w14:textId="77777777" w:rsidR="00014609" w:rsidRPr="00CF2D3F" w:rsidRDefault="00014609" w:rsidP="00CF2D3F">
      <w:pPr>
        <w:shd w:val="clear" w:color="auto" w:fill="FFFFFF"/>
        <w:spacing w:after="0" w:line="360" w:lineRule="auto"/>
        <w:rPr>
          <w:rFonts w:eastAsia="Times New Roman" w:cstheme="minorHAnsi"/>
          <w:color w:val="333333"/>
          <w:lang w:eastAsia="en-GB"/>
        </w:rPr>
      </w:pPr>
    </w:p>
    <w:p w14:paraId="7787412A" w14:textId="78987E7B" w:rsidR="00CF2D3F" w:rsidRPr="00CF2D3F" w:rsidRDefault="00CF2D3F" w:rsidP="00CF2D3F">
      <w:pPr>
        <w:shd w:val="clear" w:color="auto" w:fill="FFFFFF"/>
        <w:spacing w:after="0" w:line="360" w:lineRule="auto"/>
        <w:rPr>
          <w:rFonts w:eastAsia="Times New Roman" w:cstheme="minorHAnsi"/>
          <w:color w:val="333333"/>
          <w:lang w:eastAsia="en-GB"/>
        </w:rPr>
      </w:pPr>
      <w:r w:rsidRPr="00CF2D3F">
        <w:rPr>
          <w:rFonts w:eastAsia="Times New Roman" w:cstheme="minorHAnsi"/>
          <w:color w:val="333333"/>
          <w:lang w:eastAsia="en-GB"/>
        </w:rPr>
        <w:t>We expect all our people to proactively support our equality,</w:t>
      </w:r>
      <w:r w:rsidR="002E2935">
        <w:rPr>
          <w:rFonts w:eastAsia="Times New Roman" w:cstheme="minorHAnsi"/>
          <w:color w:val="333333"/>
          <w:lang w:eastAsia="en-GB"/>
        </w:rPr>
        <w:t xml:space="preserve"> </w:t>
      </w:r>
      <w:r w:rsidRPr="00CF2D3F">
        <w:rPr>
          <w:rFonts w:eastAsia="Times New Roman" w:cstheme="minorHAnsi"/>
          <w:color w:val="333333"/>
          <w:lang w:eastAsia="en-GB"/>
        </w:rPr>
        <w:t>diversity</w:t>
      </w:r>
      <w:r w:rsidR="002E2935">
        <w:rPr>
          <w:rFonts w:eastAsia="Times New Roman" w:cstheme="minorHAnsi"/>
          <w:color w:val="333333"/>
          <w:lang w:eastAsia="en-GB"/>
        </w:rPr>
        <w:t xml:space="preserve"> </w:t>
      </w:r>
      <w:r w:rsidRPr="00CF2D3F">
        <w:rPr>
          <w:rFonts w:eastAsia="Times New Roman" w:cstheme="minorHAnsi"/>
          <w:color w:val="333333"/>
          <w:lang w:eastAsia="en-GB"/>
        </w:rPr>
        <w:t xml:space="preserve">and inclusion initiatives by attending events and workshops organised by </w:t>
      </w:r>
      <w:r w:rsidR="002E2935">
        <w:rPr>
          <w:rFonts w:eastAsia="Times New Roman" w:cstheme="minorHAnsi"/>
          <w:color w:val="333333"/>
          <w:lang w:eastAsia="en-GB"/>
        </w:rPr>
        <w:t>us</w:t>
      </w:r>
      <w:r w:rsidRPr="00CF2D3F">
        <w:rPr>
          <w:rFonts w:eastAsia="Times New Roman" w:cstheme="minorHAnsi"/>
          <w:color w:val="333333"/>
          <w:lang w:eastAsia="en-GB"/>
        </w:rPr>
        <w:t xml:space="preserve"> to educate themselves on the challenges faced by others and how to help alleviate these in the workplace.</w:t>
      </w:r>
    </w:p>
    <w:p w14:paraId="126D994F" w14:textId="77777777" w:rsidR="00DE2B86" w:rsidRDefault="00DE2B86" w:rsidP="00CF2D3F">
      <w:pPr>
        <w:spacing w:after="0" w:line="360" w:lineRule="auto"/>
      </w:pPr>
    </w:p>
    <w:sectPr w:rsidR="00DE2B86">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35AAB" w14:textId="77777777" w:rsidR="00EA2002" w:rsidRDefault="00EA2002" w:rsidP="00467F82">
      <w:pPr>
        <w:spacing w:after="0" w:line="240" w:lineRule="auto"/>
      </w:pPr>
      <w:r>
        <w:separator/>
      </w:r>
    </w:p>
  </w:endnote>
  <w:endnote w:type="continuationSeparator" w:id="0">
    <w:p w14:paraId="5505A34F" w14:textId="77777777" w:rsidR="00EA2002" w:rsidRDefault="00EA2002" w:rsidP="0046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BF4EA" w14:textId="77777777" w:rsidR="00467F82" w:rsidRDefault="00467F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A013" w14:textId="6175A07C" w:rsidR="00467F82" w:rsidRPr="00467F82" w:rsidRDefault="00467F82">
    <w:pPr>
      <w:pStyle w:val="Footer"/>
      <w:jc w:val="center"/>
      <w:rPr>
        <w:sz w:val="18"/>
        <w:szCs w:val="18"/>
      </w:rPr>
    </w:pPr>
    <w:r w:rsidRPr="00467F82">
      <w:rPr>
        <w:sz w:val="18"/>
        <w:szCs w:val="18"/>
      </w:rPr>
      <w:t xml:space="preserve">Equity Diversity and Inclusion </w:t>
    </w:r>
    <w:r w:rsidR="00065B6C">
      <w:rPr>
        <w:sz w:val="18"/>
        <w:szCs w:val="18"/>
      </w:rPr>
      <w:t xml:space="preserve">– v1 </w:t>
    </w:r>
    <w:r w:rsidRPr="00467F82">
      <w:rPr>
        <w:sz w:val="18"/>
        <w:szCs w:val="18"/>
      </w:rPr>
      <w:t xml:space="preserve">March 2023 </w:t>
    </w:r>
    <w:r>
      <w:rPr>
        <w:sz w:val="18"/>
        <w:szCs w:val="18"/>
      </w:rPr>
      <w:t xml:space="preserve">                                                                                                                     </w:t>
    </w:r>
    <w:r w:rsidRPr="00467F82">
      <w:rPr>
        <w:sz w:val="18"/>
        <w:szCs w:val="18"/>
      </w:rPr>
      <w:t xml:space="preserve">Page </w:t>
    </w:r>
    <w:r w:rsidRPr="00467F82">
      <w:rPr>
        <w:sz w:val="18"/>
        <w:szCs w:val="18"/>
      </w:rPr>
      <w:fldChar w:fldCharType="begin"/>
    </w:r>
    <w:r w:rsidRPr="00467F82">
      <w:rPr>
        <w:sz w:val="18"/>
        <w:szCs w:val="18"/>
      </w:rPr>
      <w:instrText xml:space="preserve"> PAGE  \* Arabic  \* MERGEFORMAT </w:instrText>
    </w:r>
    <w:r w:rsidRPr="00467F82">
      <w:rPr>
        <w:sz w:val="18"/>
        <w:szCs w:val="18"/>
      </w:rPr>
      <w:fldChar w:fldCharType="separate"/>
    </w:r>
    <w:r w:rsidRPr="00467F82">
      <w:rPr>
        <w:noProof/>
        <w:sz w:val="18"/>
        <w:szCs w:val="18"/>
      </w:rPr>
      <w:t>2</w:t>
    </w:r>
    <w:r w:rsidRPr="00467F82">
      <w:rPr>
        <w:sz w:val="18"/>
        <w:szCs w:val="18"/>
      </w:rPr>
      <w:fldChar w:fldCharType="end"/>
    </w:r>
    <w:r w:rsidRPr="00467F82">
      <w:rPr>
        <w:sz w:val="18"/>
        <w:szCs w:val="18"/>
      </w:rPr>
      <w:t xml:space="preserve"> of </w:t>
    </w:r>
    <w:r w:rsidRPr="00467F82">
      <w:rPr>
        <w:sz w:val="18"/>
        <w:szCs w:val="18"/>
      </w:rPr>
      <w:fldChar w:fldCharType="begin"/>
    </w:r>
    <w:r w:rsidRPr="00467F82">
      <w:rPr>
        <w:sz w:val="18"/>
        <w:szCs w:val="18"/>
      </w:rPr>
      <w:instrText xml:space="preserve"> NUMPAGES  \* Arabic  \* MERGEFORMAT </w:instrText>
    </w:r>
    <w:r w:rsidRPr="00467F82">
      <w:rPr>
        <w:sz w:val="18"/>
        <w:szCs w:val="18"/>
      </w:rPr>
      <w:fldChar w:fldCharType="separate"/>
    </w:r>
    <w:r w:rsidRPr="00467F82">
      <w:rPr>
        <w:noProof/>
        <w:sz w:val="18"/>
        <w:szCs w:val="18"/>
      </w:rPr>
      <w:t>2</w:t>
    </w:r>
    <w:r w:rsidRPr="00467F82">
      <w:rPr>
        <w:sz w:val="18"/>
        <w:szCs w:val="18"/>
      </w:rPr>
      <w:fldChar w:fldCharType="end"/>
    </w:r>
  </w:p>
  <w:p w14:paraId="01890778" w14:textId="77777777" w:rsidR="00467F82" w:rsidRDefault="00467F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A512" w14:textId="77777777" w:rsidR="00467F82" w:rsidRDefault="00467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5B5A0" w14:textId="77777777" w:rsidR="00EA2002" w:rsidRDefault="00EA2002" w:rsidP="00467F82">
      <w:pPr>
        <w:spacing w:after="0" w:line="240" w:lineRule="auto"/>
      </w:pPr>
      <w:r>
        <w:separator/>
      </w:r>
    </w:p>
  </w:footnote>
  <w:footnote w:type="continuationSeparator" w:id="0">
    <w:p w14:paraId="343401F5" w14:textId="77777777" w:rsidR="00EA2002" w:rsidRDefault="00EA2002" w:rsidP="00467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709AA" w14:textId="77777777" w:rsidR="00467F82" w:rsidRDefault="00467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C3ECF" w14:textId="77777777" w:rsidR="00467F82" w:rsidRDefault="00467F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CD905" w14:textId="77777777" w:rsidR="00467F82" w:rsidRDefault="00467F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D31D1"/>
    <w:multiLevelType w:val="multilevel"/>
    <w:tmpl w:val="953E1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61256"/>
    <w:multiLevelType w:val="multilevel"/>
    <w:tmpl w:val="37FE8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614578"/>
    <w:multiLevelType w:val="multilevel"/>
    <w:tmpl w:val="8852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2D1218"/>
    <w:multiLevelType w:val="multilevel"/>
    <w:tmpl w:val="B6E6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A41E26"/>
    <w:multiLevelType w:val="multilevel"/>
    <w:tmpl w:val="8856B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E0297C"/>
    <w:multiLevelType w:val="multilevel"/>
    <w:tmpl w:val="4C20D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7D3620"/>
    <w:multiLevelType w:val="multilevel"/>
    <w:tmpl w:val="3E24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5121FF"/>
    <w:multiLevelType w:val="multilevel"/>
    <w:tmpl w:val="F6744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6F7C22"/>
    <w:multiLevelType w:val="multilevel"/>
    <w:tmpl w:val="FBAA7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A64A93"/>
    <w:multiLevelType w:val="multilevel"/>
    <w:tmpl w:val="702C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5202612">
    <w:abstractNumId w:val="0"/>
  </w:num>
  <w:num w:numId="2" w16cid:durableId="1756244217">
    <w:abstractNumId w:val="7"/>
  </w:num>
  <w:num w:numId="3" w16cid:durableId="56975196">
    <w:abstractNumId w:val="8"/>
  </w:num>
  <w:num w:numId="4" w16cid:durableId="481197881">
    <w:abstractNumId w:val="6"/>
  </w:num>
  <w:num w:numId="5" w16cid:durableId="226845937">
    <w:abstractNumId w:val="4"/>
  </w:num>
  <w:num w:numId="6" w16cid:durableId="1329020696">
    <w:abstractNumId w:val="9"/>
  </w:num>
  <w:num w:numId="7" w16cid:durableId="1052772232">
    <w:abstractNumId w:val="1"/>
  </w:num>
  <w:num w:numId="8" w16cid:durableId="416753311">
    <w:abstractNumId w:val="3"/>
  </w:num>
  <w:num w:numId="9" w16cid:durableId="1228109743">
    <w:abstractNumId w:val="5"/>
  </w:num>
  <w:num w:numId="10" w16cid:durableId="12643416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D3F"/>
    <w:rsid w:val="00014609"/>
    <w:rsid w:val="00061AD5"/>
    <w:rsid w:val="00065B6C"/>
    <w:rsid w:val="00075927"/>
    <w:rsid w:val="000B4CA5"/>
    <w:rsid w:val="000E6C7A"/>
    <w:rsid w:val="001D0CE8"/>
    <w:rsid w:val="002E2935"/>
    <w:rsid w:val="00373897"/>
    <w:rsid w:val="004528B3"/>
    <w:rsid w:val="00467F82"/>
    <w:rsid w:val="007564E9"/>
    <w:rsid w:val="00962DDD"/>
    <w:rsid w:val="00CD7AEF"/>
    <w:rsid w:val="00CF2D3F"/>
    <w:rsid w:val="00D23B59"/>
    <w:rsid w:val="00DE2B86"/>
    <w:rsid w:val="00EA2002"/>
    <w:rsid w:val="00EC30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F1451"/>
  <w15:chartTrackingRefBased/>
  <w15:docId w15:val="{1DB166F5-B8C3-4493-81C4-BD8DC2CF9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F2D3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2D3F"/>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CF2D3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rsid w:val="00CF2D3F"/>
  </w:style>
  <w:style w:type="character" w:styleId="Hyperlink">
    <w:name w:val="Hyperlink"/>
    <w:basedOn w:val="DefaultParagraphFont"/>
    <w:uiPriority w:val="99"/>
    <w:semiHidden/>
    <w:unhideWhenUsed/>
    <w:rsid w:val="00CF2D3F"/>
    <w:rPr>
      <w:color w:val="0000FF"/>
      <w:u w:val="single"/>
    </w:rPr>
  </w:style>
  <w:style w:type="paragraph" w:styleId="Header">
    <w:name w:val="header"/>
    <w:basedOn w:val="Normal"/>
    <w:link w:val="HeaderChar"/>
    <w:uiPriority w:val="99"/>
    <w:unhideWhenUsed/>
    <w:rsid w:val="00467F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7F82"/>
  </w:style>
  <w:style w:type="paragraph" w:styleId="Footer">
    <w:name w:val="footer"/>
    <w:basedOn w:val="Normal"/>
    <w:link w:val="FooterChar"/>
    <w:uiPriority w:val="99"/>
    <w:unhideWhenUsed/>
    <w:rsid w:val="00467F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7F82"/>
  </w:style>
  <w:style w:type="paragraph" w:styleId="ListParagraph">
    <w:name w:val="List Paragraph"/>
    <w:basedOn w:val="Normal"/>
    <w:uiPriority w:val="34"/>
    <w:qFormat/>
    <w:rsid w:val="00014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84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perthr.co.uk/policies-and-procedures/menopause-policy/164482/" TargetMode="External"/><Relationship Id="rId13" Type="http://schemas.openxmlformats.org/officeDocument/2006/relationships/hyperlink" Target="https://www.xperthr.co.uk/policies-and-procedures/disciplinary-procedure/16170/"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xperthr.co.uk/policies-and-procedures/transgender-equality-policy/51927/" TargetMode="External"/><Relationship Id="rId12" Type="http://schemas.openxmlformats.org/officeDocument/2006/relationships/hyperlink" Target="https://www.xperthr.co.uk/policies-and-procedures/equality-diversity-and-inclusion-edi-policy/34031/?keywords=Diversity&amp;searchrank=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xperthr.co.uk/policies-and-procedures/equality-diversity-and-inclusion-edi-policy/34031/?keywords=Diversity&amp;searchrank=2"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xperthr.co.uk/policies-and-procedures/equality-diversity-and-inclusion-edi-policy/34031/?keywords=Diversity&amp;searchrank=2"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xperthr.co.uk/policies-and-procedures/equality-diversity-and-inclusion-edi-policy/34031/?keywords=Diversity&amp;searchrank=2" TargetMode="External"/><Relationship Id="rId14" Type="http://schemas.openxmlformats.org/officeDocument/2006/relationships/hyperlink" Target="https://www.xperthr.co.uk/policies-and-procedures/disciplinary-procedure/1617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2104</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10</cp:revision>
  <dcterms:created xsi:type="dcterms:W3CDTF">2023-03-29T08:17:00Z</dcterms:created>
  <dcterms:modified xsi:type="dcterms:W3CDTF">2023-05-02T16:24:00Z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b9dbf300-8759-4c72-981b-6b1ca20065d2</vt:lpwstr>
  </property>
</Properties>
</file>