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B9323" w14:textId="69F60189" w:rsidR="00D120D1" w:rsidRDefault="00000000" w:rsidP="0092463F">
      <w:pPr>
        <w:ind w:left="426"/>
        <w:jc w:val="both"/>
        <w:rPr>
          <w:rFonts w:eastAsiaTheme="majorEastAsia" w:cstheme="minorHAnsi"/>
          <w:b/>
          <w:sz w:val="28"/>
          <w:szCs w:val="28"/>
          <w:lang w:val="en-US"/>
        </w:rPr>
      </w:pPr>
      <w:r>
        <w:rPr>
          <w:rFonts w:eastAsiaTheme="majorEastAsia" w:cstheme="minorHAnsi"/>
          <w:b/>
          <w:sz w:val="28"/>
          <w:szCs w:val="28"/>
          <w:lang w:val="en-US"/>
        </w:rPr>
        <w:t>Anti Bribery Policy</w:t>
      </w:r>
    </w:p>
    <w:p w14:paraId="1DA5CCEC" w14:textId="77777777" w:rsidR="0092463F" w:rsidRDefault="0092463F" w:rsidP="0092463F">
      <w:pPr>
        <w:ind w:left="426"/>
        <w:jc w:val="both"/>
        <w:rPr>
          <w:rFonts w:eastAsiaTheme="majorEastAsia" w:cstheme="minorHAnsi"/>
          <w:b/>
          <w:sz w:val="28"/>
          <w:szCs w:val="28"/>
          <w:lang w:val="en-US"/>
        </w:rPr>
      </w:pPr>
    </w:p>
    <w:p w14:paraId="0334094C" w14:textId="3813A496" w:rsidR="00D120D1" w:rsidRPr="00D120D1" w:rsidRDefault="00000000" w:rsidP="0092463F">
      <w:pPr>
        <w:spacing w:line="360" w:lineRule="auto"/>
        <w:ind w:left="426"/>
        <w:jc w:val="both"/>
      </w:pPr>
      <w:r w:rsidRPr="00D120D1">
        <w:t xml:space="preserve">A bribe is a financial advantage or any other reward </w:t>
      </w:r>
      <w:r>
        <w:t xml:space="preserve">an individual or company offers </w:t>
      </w:r>
      <w:r w:rsidRPr="00D120D1">
        <w:t>to influence an individual to perform functions or duties improperly.</w:t>
      </w:r>
      <w:r>
        <w:t xml:space="preserve"> </w:t>
      </w:r>
      <w:r w:rsidRPr="00D120D1">
        <w:t xml:space="preserve">Any bribery or corruption damages </w:t>
      </w:r>
      <w:r>
        <w:t>us</w:t>
      </w:r>
      <w:r w:rsidRPr="00D120D1">
        <w:t xml:space="preserve"> and the market in which </w:t>
      </w:r>
      <w:r>
        <w:t>we</w:t>
      </w:r>
      <w:r w:rsidRPr="00D120D1">
        <w:t xml:space="preserve"> do business.</w:t>
      </w:r>
      <w:r>
        <w:t xml:space="preserve"> We</w:t>
      </w:r>
      <w:r w:rsidRPr="00D120D1">
        <w:t xml:space="preserve"> will not tolerate any form of bribery from you or any of its employees, agency workers or contractors</w:t>
      </w:r>
      <w:r>
        <w:t>. If</w:t>
      </w:r>
      <w:r w:rsidRPr="00D120D1">
        <w:t xml:space="preserve"> you engage in these practices, it will result in resolution action for gross misconduct.</w:t>
      </w:r>
    </w:p>
    <w:p w14:paraId="7C4238BE" w14:textId="77777777" w:rsidR="00D120D1" w:rsidRDefault="00000000" w:rsidP="00D120D1">
      <w:pPr>
        <w:spacing w:line="360" w:lineRule="auto"/>
        <w:ind w:left="426"/>
        <w:jc w:val="both"/>
      </w:pPr>
      <w:r w:rsidRPr="00D120D1">
        <w:t>It is never acceptable to accept rewards offered for something in return: forms of cash or entertainment of a sexual or other inappropriate nature.</w:t>
      </w:r>
      <w:r>
        <w:t xml:space="preserve"> </w:t>
      </w:r>
      <w:r w:rsidRPr="00D120D1">
        <w:t xml:space="preserve">What can be acceptable is modest/occasional meals from someone </w:t>
      </w:r>
      <w:r>
        <w:t xml:space="preserve">the </w:t>
      </w:r>
      <w:r w:rsidRPr="00D120D1">
        <w:t>business is done with, occasional attendance at ordinary events or gifts of a modest value.</w:t>
      </w:r>
      <w:bookmarkStart w:id="0" w:name="_Toc112406522"/>
    </w:p>
    <w:p w14:paraId="73FFA9A2" w14:textId="77777777" w:rsidR="00D120D1" w:rsidRDefault="00000000" w:rsidP="00D120D1">
      <w:pPr>
        <w:spacing w:line="360" w:lineRule="auto"/>
        <w:ind w:left="426"/>
        <w:jc w:val="both"/>
      </w:pPr>
      <w:r w:rsidRPr="00D120D1">
        <w:rPr>
          <w:rFonts w:eastAsiaTheme="majorEastAsia" w:cstheme="minorHAnsi"/>
          <w:b/>
          <w:sz w:val="24"/>
          <w:szCs w:val="24"/>
        </w:rPr>
        <w:t>Gifts and Hospitality</w:t>
      </w:r>
      <w:bookmarkEnd w:id="0"/>
    </w:p>
    <w:p w14:paraId="6DBA28EA" w14:textId="77777777" w:rsidR="00D120D1" w:rsidRDefault="00000000" w:rsidP="00D120D1">
      <w:pPr>
        <w:spacing w:line="360" w:lineRule="auto"/>
        <w:ind w:left="426"/>
        <w:jc w:val="both"/>
      </w:pPr>
      <w:r w:rsidRPr="00D120D1">
        <w:t xml:space="preserve">If you are paying for hospitality, you should include expenditure on all the participants attending (e.g. </w:t>
      </w:r>
      <w:r>
        <w:t>at lunch</w:t>
      </w:r>
      <w:r w:rsidRPr="00D120D1">
        <w:t>) when assessing the equivalent value.</w:t>
      </w:r>
      <w:r>
        <w:t xml:space="preserve"> </w:t>
      </w:r>
      <w:r w:rsidRPr="00D120D1">
        <w:t>If you are receiving hospitality or a gift, you only need to assess the equivalent amount spent on you subjectively.</w:t>
      </w:r>
      <w:r>
        <w:t xml:space="preserve"> </w:t>
      </w:r>
      <w:r w:rsidRPr="00D120D1">
        <w:t xml:space="preserve">This should be completed before the event.  </w:t>
      </w:r>
    </w:p>
    <w:p w14:paraId="24CCD50B" w14:textId="77777777" w:rsidR="00D120D1" w:rsidRDefault="00000000" w:rsidP="00D120D1">
      <w:pPr>
        <w:spacing w:line="360" w:lineRule="auto"/>
        <w:ind w:left="426"/>
        <w:jc w:val="both"/>
      </w:pPr>
      <w:r w:rsidRPr="00D120D1">
        <w:t>The registration and approval limits are:</w:t>
      </w:r>
    </w:p>
    <w:p w14:paraId="7C7D1B69" w14:textId="09FF5E2F" w:rsidR="00D120D1" w:rsidRPr="00D120D1" w:rsidRDefault="00000000" w:rsidP="00D120D1">
      <w:pPr>
        <w:spacing w:line="360" w:lineRule="auto"/>
        <w:ind w:left="426"/>
        <w:jc w:val="both"/>
      </w:pPr>
      <w:r w:rsidRPr="00D120D1">
        <w:rPr>
          <w:u w:val="single"/>
        </w:rPr>
        <w:t>Equivalent value (including VAT)</w:t>
      </w:r>
    </w:p>
    <w:p w14:paraId="66917F95" w14:textId="77777777" w:rsidR="00D120D1" w:rsidRPr="00D120D1" w:rsidRDefault="00000000" w:rsidP="00D120D1">
      <w:pPr>
        <w:spacing w:line="360" w:lineRule="auto"/>
        <w:ind w:left="426"/>
        <w:contextualSpacing/>
        <w:jc w:val="both"/>
      </w:pPr>
      <w:r w:rsidRPr="00D120D1">
        <w:t>Below £25</w:t>
      </w:r>
      <w:r w:rsidRPr="00D120D1">
        <w:tab/>
      </w:r>
      <w:r w:rsidRPr="00D120D1">
        <w:tab/>
      </w:r>
      <w:r w:rsidRPr="00D120D1">
        <w:tab/>
        <w:t>no need to register</w:t>
      </w:r>
      <w:r w:rsidRPr="00D120D1">
        <w:tab/>
      </w:r>
      <w:r w:rsidRPr="00D120D1">
        <w:tab/>
        <w:t>Director Approval</w:t>
      </w:r>
    </w:p>
    <w:p w14:paraId="0363EA2A" w14:textId="63AB4E7C" w:rsidR="00D120D1" w:rsidRDefault="00000000" w:rsidP="00D120D1">
      <w:pPr>
        <w:spacing w:line="360" w:lineRule="auto"/>
        <w:ind w:left="426"/>
        <w:contextualSpacing/>
        <w:jc w:val="both"/>
      </w:pPr>
      <w:r w:rsidRPr="00D120D1">
        <w:t>£25 and above</w:t>
      </w:r>
      <w:r w:rsidRPr="00D120D1">
        <w:tab/>
      </w:r>
      <w:r w:rsidRPr="00D120D1">
        <w:tab/>
        <w:t>must be registered</w:t>
      </w:r>
      <w:r w:rsidRPr="00D120D1">
        <w:tab/>
      </w:r>
      <w:r w:rsidRPr="00D120D1">
        <w:tab/>
        <w:t>Director Approval</w:t>
      </w:r>
    </w:p>
    <w:p w14:paraId="7F3DAAE5" w14:textId="5EA872EF" w:rsidR="00D120D1" w:rsidRDefault="00000000" w:rsidP="00D120D1">
      <w:pPr>
        <w:spacing w:line="360" w:lineRule="auto"/>
        <w:ind w:left="426"/>
        <w:contextualSpacing/>
        <w:jc w:val="both"/>
      </w:pPr>
      <w:r w:rsidRPr="00D120D1">
        <w:t xml:space="preserve">When dealing with suppliers or other third parties, </w:t>
      </w:r>
      <w:r>
        <w:t>we are</w:t>
      </w:r>
      <w:r w:rsidRPr="00D120D1">
        <w:t xml:space="preserve"> committed to conducting research to ensure that those suppliers or third parties do not engage in improper activities.</w:t>
      </w:r>
      <w:r>
        <w:t xml:space="preserve"> We</w:t>
      </w:r>
      <w:r w:rsidRPr="00D120D1">
        <w:t xml:space="preserve"> will also ensure that risk assessments are undertaken with regard to potential issues of bribery.</w:t>
      </w:r>
    </w:p>
    <w:p w14:paraId="44618579" w14:textId="77777777" w:rsidR="00D120D1" w:rsidRDefault="00D120D1" w:rsidP="00D120D1">
      <w:pPr>
        <w:spacing w:line="360" w:lineRule="auto"/>
        <w:ind w:left="426"/>
        <w:contextualSpacing/>
        <w:jc w:val="both"/>
      </w:pPr>
    </w:p>
    <w:p w14:paraId="68FD206F" w14:textId="5C453ED8" w:rsidR="00D120D1" w:rsidRPr="00D120D1" w:rsidRDefault="00000000" w:rsidP="00D120D1">
      <w:pPr>
        <w:spacing w:line="360" w:lineRule="auto"/>
        <w:ind w:left="426"/>
        <w:contextualSpacing/>
        <w:jc w:val="both"/>
      </w:pPr>
      <w:r>
        <w:t>We</w:t>
      </w:r>
      <w:r w:rsidRPr="00D120D1">
        <w:t xml:space="preserve"> will monitor and review </w:t>
      </w:r>
      <w:r>
        <w:t xml:space="preserve">our </w:t>
      </w:r>
      <w:r w:rsidRPr="00D120D1">
        <w:t xml:space="preserve">safeguarding activities about bribery regularly and inform you of all policies </w:t>
      </w:r>
      <w:r>
        <w:t>about</w:t>
      </w:r>
      <w:r w:rsidRPr="00D120D1">
        <w:t xml:space="preserve"> anti-bribery measures.</w:t>
      </w:r>
      <w:r>
        <w:t xml:space="preserve"> </w:t>
      </w:r>
      <w:r w:rsidRPr="00D120D1">
        <w:t>It is your responsibility not to engage in any bribery</w:t>
      </w:r>
      <w:r>
        <w:t>,</w:t>
      </w:r>
      <w:r w:rsidRPr="00D120D1">
        <w:t xml:space="preserve"> and should you become aware of any bribery or corruption</w:t>
      </w:r>
      <w:r>
        <w:t>,</w:t>
      </w:r>
      <w:r w:rsidRPr="00D120D1">
        <w:t xml:space="preserve"> you must immediately notify your line manager.  </w:t>
      </w:r>
    </w:p>
    <w:p w14:paraId="38705B5B" w14:textId="6788D156" w:rsidR="00F24BBD" w:rsidRDefault="00F24BBD" w:rsidP="00D120D1">
      <w:pPr>
        <w:spacing w:line="360" w:lineRule="auto"/>
      </w:pPr>
    </w:p>
    <w:p w14:paraId="06D3CD87" w14:textId="77777777" w:rsidR="00D120D1" w:rsidRDefault="00D120D1" w:rsidP="00D120D1">
      <w:pPr>
        <w:spacing w:line="360" w:lineRule="auto"/>
      </w:pPr>
    </w:p>
    <w:sectPr w:rsidR="00D120D1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48147" w14:textId="77777777" w:rsidR="000C41A6" w:rsidRDefault="000C41A6">
      <w:pPr>
        <w:spacing w:after="0" w:line="240" w:lineRule="auto"/>
      </w:pPr>
      <w:r>
        <w:separator/>
      </w:r>
    </w:p>
  </w:endnote>
  <w:endnote w:type="continuationSeparator" w:id="0">
    <w:p w14:paraId="43EB2CFB" w14:textId="77777777" w:rsidR="000C41A6" w:rsidRDefault="000C4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73B5B" w14:textId="3D074BBF" w:rsidR="00D120D1" w:rsidRPr="00D120D1" w:rsidRDefault="00000000" w:rsidP="00D120D1">
    <w:pPr>
      <w:pStyle w:val="Footer"/>
      <w:tabs>
        <w:tab w:val="clear" w:pos="9026"/>
      </w:tabs>
      <w:rPr>
        <w:sz w:val="18"/>
        <w:szCs w:val="18"/>
      </w:rPr>
    </w:pPr>
    <w:r w:rsidRPr="00D120D1">
      <w:rPr>
        <w:sz w:val="18"/>
        <w:szCs w:val="18"/>
      </w:rPr>
      <w:t>Anti Bribery Policy – v1 March 2023</w:t>
    </w: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</w:t>
    </w:r>
    <w:r w:rsidRPr="00232FB5">
      <w:rPr>
        <w:sz w:val="18"/>
        <w:szCs w:val="18"/>
      </w:rPr>
      <w:t xml:space="preserve">Page </w:t>
    </w:r>
    <w:r w:rsidRPr="00232FB5">
      <w:rPr>
        <w:b/>
        <w:bCs/>
        <w:sz w:val="18"/>
        <w:szCs w:val="18"/>
      </w:rPr>
      <w:fldChar w:fldCharType="begin"/>
    </w:r>
    <w:r w:rsidRPr="00232FB5">
      <w:rPr>
        <w:b/>
        <w:bCs/>
        <w:sz w:val="18"/>
        <w:szCs w:val="18"/>
      </w:rPr>
      <w:instrText xml:space="preserve"> PAGE </w:instrText>
    </w:r>
    <w:r w:rsidRPr="00232FB5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1</w:t>
    </w:r>
    <w:r w:rsidRPr="00232FB5">
      <w:rPr>
        <w:b/>
        <w:bCs/>
        <w:sz w:val="18"/>
        <w:szCs w:val="18"/>
      </w:rPr>
      <w:fldChar w:fldCharType="end"/>
    </w:r>
    <w:r w:rsidRPr="00232FB5">
      <w:rPr>
        <w:sz w:val="18"/>
        <w:szCs w:val="18"/>
      </w:rPr>
      <w:t xml:space="preserve"> of </w:t>
    </w:r>
    <w:r w:rsidRPr="00232FB5">
      <w:rPr>
        <w:b/>
        <w:bCs/>
        <w:sz w:val="18"/>
        <w:szCs w:val="18"/>
      </w:rPr>
      <w:fldChar w:fldCharType="begin"/>
    </w:r>
    <w:r w:rsidRPr="00232FB5">
      <w:rPr>
        <w:b/>
        <w:bCs/>
        <w:sz w:val="18"/>
        <w:szCs w:val="18"/>
      </w:rPr>
      <w:instrText xml:space="preserve"> NUMPAGES  </w:instrText>
    </w:r>
    <w:r w:rsidRPr="00232FB5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4</w:t>
    </w:r>
    <w:r w:rsidRPr="00232FB5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A95A7" w14:textId="77777777" w:rsidR="000C41A6" w:rsidRDefault="000C41A6">
      <w:pPr>
        <w:spacing w:after="0" w:line="240" w:lineRule="auto"/>
      </w:pPr>
      <w:r>
        <w:separator/>
      </w:r>
    </w:p>
  </w:footnote>
  <w:footnote w:type="continuationSeparator" w:id="0">
    <w:p w14:paraId="33729F7F" w14:textId="77777777" w:rsidR="000C41A6" w:rsidRDefault="000C41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67E41"/>
    <w:multiLevelType w:val="hybridMultilevel"/>
    <w:tmpl w:val="AB06B7B6"/>
    <w:lvl w:ilvl="0" w:tplc="B0A2B09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722538A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6F78AAA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DEC03C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D94DD64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1C66466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446C56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75326D52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569AB4C8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72653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0D1"/>
    <w:rsid w:val="000C41A6"/>
    <w:rsid w:val="000C61E2"/>
    <w:rsid w:val="001A39B1"/>
    <w:rsid w:val="00232FB5"/>
    <w:rsid w:val="0092463F"/>
    <w:rsid w:val="00D120D1"/>
    <w:rsid w:val="00F2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25C76"/>
  <w15:chartTrackingRefBased/>
  <w15:docId w15:val="{0D5BD3B4-BC59-4C4B-971C-2C44249CF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20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0D1"/>
  </w:style>
  <w:style w:type="paragraph" w:styleId="Footer">
    <w:name w:val="footer"/>
    <w:basedOn w:val="Normal"/>
    <w:link w:val="FooterChar"/>
    <w:uiPriority w:val="99"/>
    <w:unhideWhenUsed/>
    <w:rsid w:val="00D120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Chrissie Yates</dc:creator>
  <cp:lastModifiedBy>Chrissie Yates</cp:lastModifiedBy>
  <cp:revision>2</cp:revision>
  <dcterms:created xsi:type="dcterms:W3CDTF">2023-03-16T13:43:00Z</dcterms:created>
  <dcterms:modified xsi:type="dcterms:W3CDTF">2023-03-16T13:43:00Z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05230e3c-699c-438f-9932-fbbb19e0d2de</vt:lpwstr>
  </property>
</Properties>
</file>